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731FCA">
        <w:rPr>
          <w:rFonts w:ascii="Arial" w:hAnsi="Arial" w:cs="Arial"/>
          <w:lang w:eastAsia="it-IT"/>
        </w:rPr>
        <w:t xml:space="preserve">18 Settembre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731FCA" w:rsidRPr="00731FCA" w:rsidRDefault="00731FCA" w:rsidP="00731FCA">
      <w:pPr>
        <w:pStyle w:val="Titolo3"/>
        <w:rPr>
          <w:rFonts w:ascii="Arial" w:hAnsi="Arial" w:cs="Arial"/>
        </w:rPr>
      </w:pPr>
      <w:bookmarkStart w:id="3" w:name="_Toc57388259"/>
      <w:bookmarkStart w:id="4" w:name="_Toc57388258"/>
      <w:bookmarkEnd w:id="3"/>
      <w:bookmarkEnd w:id="4"/>
      <w:r w:rsidRPr="00731FCA">
        <w:rPr>
          <w:rFonts w:ascii="Arial" w:hAnsi="Arial" w:cs="Arial"/>
        </w:rPr>
        <w:t>IL PECCATO CONTRO LA SACRA TRADIZIONE</w:t>
      </w:r>
    </w:p>
    <w:p w:rsidR="00731FCA" w:rsidRDefault="00731FCA" w:rsidP="00731FCA">
      <w:pPr>
        <w:spacing w:after="120"/>
        <w:jc w:val="both"/>
        <w:rPr>
          <w:rFonts w:ascii="Arial" w:hAnsi="Arial" w:cs="Arial"/>
          <w:sz w:val="24"/>
          <w:szCs w:val="24"/>
          <w:lang w:val="la-Latn"/>
        </w:rPr>
      </w:pPr>
      <w:r w:rsidRPr="00A41C55">
        <w:rPr>
          <w:rFonts w:ascii="Arial" w:hAnsi="Arial" w:cs="Arial"/>
          <w:sz w:val="24"/>
          <w:szCs w:val="24"/>
        </w:rPr>
        <w:t xml:space="preserve">Scrittura, Tradizione e Magistero </w:t>
      </w:r>
      <w:r>
        <w:rPr>
          <w:rFonts w:ascii="Arial" w:hAnsi="Arial" w:cs="Arial"/>
          <w:sz w:val="24"/>
          <w:szCs w:val="24"/>
        </w:rPr>
        <w:t xml:space="preserve">sono una sola fonte o una sola sorgente della Divina ed Eterna Verità che è il nostro Dio nel suo mistero di unità e di trinità e nel mistero di incarnazione, passione, morte, risurrezione di Cristo Gesù, unica fonte ogni dono di grazia e di luce che da questi due misteri si riversano sull’umanità, prima per creazione e poi per redenzione e salvezza, giustificazione e santificazione. La Scrittura è la Parola di Dio e le opere della salvezza compiute dal Signore. Quanto il Signore ha detto e fatto è contenuto nei Libri Canonici. Nessuna Parola né della Sacra Tradizione e né del Magistero e né tantomeno della Sacra Teologia potrà mai contraddire quanto vi è scritto nei Testi Canonici.  Ecco la professione di fede in questi libri fatta da Agostino di Tagaste, professione di fede ripresa poi da San Tommaso d’Aquino e posta agli inizi della sua </w:t>
      </w:r>
      <w:r w:rsidRPr="00A41C55">
        <w:rPr>
          <w:rFonts w:ascii="Arial" w:hAnsi="Arial" w:cs="Arial"/>
          <w:sz w:val="24"/>
          <w:szCs w:val="24"/>
          <w:lang w:val="la-Latn"/>
        </w:rPr>
        <w:t>Summa Theologica:</w:t>
      </w:r>
      <w:r>
        <w:rPr>
          <w:rFonts w:ascii="Arial" w:hAnsi="Arial" w:cs="Arial"/>
          <w:sz w:val="24"/>
          <w:szCs w:val="24"/>
        </w:rPr>
        <w:t xml:space="preserve"> </w:t>
      </w:r>
      <w:r w:rsidRPr="00A41C55">
        <w:rPr>
          <w:rFonts w:ascii="Arial" w:hAnsi="Arial" w:cs="Arial"/>
          <w:sz w:val="24"/>
          <w:szCs w:val="24"/>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w:t>
      </w:r>
      <w:r w:rsidRPr="00C9534F">
        <w:rPr>
          <w:rFonts w:ascii="Arial" w:hAnsi="Arial" w:cs="Arial"/>
          <w:sz w:val="24"/>
          <w:szCs w:val="24"/>
          <w:lang w:val="la-Latn"/>
        </w:rPr>
        <w:t>d</w:t>
      </w:r>
      <w:r w:rsidRPr="00A41C55">
        <w:rPr>
          <w:rFonts w:ascii="Arial" w:hAnsi="Arial" w:cs="Arial"/>
          <w:sz w:val="24"/>
          <w:szCs w:val="24"/>
          <w:lang w:val="la-Latn"/>
        </w:rPr>
        <w:t>’Aquin, S.Th. 1 q 1 a 8 ad 2)</w:t>
      </w:r>
      <w:r w:rsidRPr="00C9534F">
        <w:rPr>
          <w:rFonts w:ascii="Arial" w:hAnsi="Arial" w:cs="Arial"/>
          <w:sz w:val="24"/>
          <w:szCs w:val="24"/>
          <w:lang w:val="la-Latn"/>
        </w:rPr>
        <w:t xml:space="preserve">. </w:t>
      </w:r>
    </w:p>
    <w:p w:rsidR="00731FCA" w:rsidRDefault="00731FCA" w:rsidP="00731FCA">
      <w:pPr>
        <w:spacing w:after="120"/>
        <w:jc w:val="both"/>
        <w:rPr>
          <w:rFonts w:ascii="Arial" w:hAnsi="Arial" w:cs="Arial"/>
          <w:sz w:val="24"/>
          <w:szCs w:val="24"/>
        </w:rPr>
      </w:pPr>
      <w:r>
        <w:rPr>
          <w:rFonts w:ascii="Arial" w:hAnsi="Arial" w:cs="Arial"/>
          <w:sz w:val="24"/>
          <w:szCs w:val="24"/>
        </w:rPr>
        <w:t>La Sacra Tradizione è la comprensione secondo purezza di verità, sotto la perenne guida dello Spirito Santo, di ogni Parola e opera di Dio, di Cristo Gesù, degli Apostoli del Signore, contenute nella Sacra Scrittura, della quale il primo Libro è la Genesi e l’ultimo è l’Apocalisse dell’Apostolo Giovanni. Appartengono alla Sacra Tradizione tutti i dogmi della Chiesa e tutta la sana Dottrina che sempre sotto mozione dello Spirito Santo si è formata nei venti secoli che vanno dal giorno della Pentecoste fino ai nostri giorni e che durerà fino al giorno della Parusia di Cristo Signore, giorno in cui avverrà il giudizio universale.</w:t>
      </w:r>
    </w:p>
    <w:p w:rsidR="00731FCA" w:rsidRDefault="00731FCA" w:rsidP="00731FCA">
      <w:pPr>
        <w:spacing w:after="120"/>
        <w:jc w:val="both"/>
        <w:rPr>
          <w:rFonts w:ascii="Arial" w:hAnsi="Arial" w:cs="Arial"/>
          <w:sz w:val="24"/>
          <w:szCs w:val="24"/>
        </w:rPr>
      </w:pPr>
      <w:r>
        <w:rPr>
          <w:rFonts w:ascii="Arial" w:hAnsi="Arial" w:cs="Arial"/>
          <w:sz w:val="24"/>
          <w:szCs w:val="24"/>
        </w:rPr>
        <w:lastRenderedPageBreak/>
        <w:t>Ieri il primo peccato contro la Sacra Tradizione era il rifiuto di accogliere le sue dichiarazioni dogmatiche che riguardavano e riguardano la comprensione in pienezza di verità, sempre sotto conduzione e mozione dello Spirito Santo, delle Parole e delle opere di Dio rivelate e contenute nella Scrittura Canonica. Possiamo paragonare la Parola del Signore ad un seme. Il seme contiene tutta la via dell’albero. Cosa diverrà quel seme sarà la storia a rivelarcelo. Così è della Parola della Divina Rivelazione. Portata a pieno sviluppo dallo Spirito Santo, la Divina Parola ci manifesta tutta la bellezza e la maestosità della verità contenuta in essa. Questo sviluppo della Parola accompagnerà il credente per tutti i giorni della sua vita. È questo il peccato degli eretici. Prendono della Scrittura alcune verità a loro scelta, rifiutano le altre. Assieme all’eresia c’è anche lo scisma che è il rifiuto di sottostare all’autorità costituita da Cristo Gesù e che riguarda Simon Pietro e ogni suo successore che è il Vescovo di Roma. Durissimo colpo sia alla Sacra Tradizione e sia al Magistero è stato inferto dai movimenti religiosi sorti dopo il mille e che hanno il loro punto più alto nella riforma luterana, la quale ha cancellato tutta la Sacra Tradizione, tutto il Magistero, tutta la Teologia dei Padri e dei Dottori della Chiesa. Ecco il principio teologico su cui si fonda questa riforma:</w:t>
      </w:r>
      <w:r w:rsidRPr="00455177">
        <w:rPr>
          <w:rFonts w:ascii="Arial" w:hAnsi="Arial" w:cs="Arial"/>
          <w:sz w:val="24"/>
          <w:szCs w:val="24"/>
          <w:lang w:val="la-Latn"/>
        </w:rPr>
        <w:t xml:space="preserve"> “Sola Scriptura, sola Gratia, sol</w:t>
      </w:r>
      <w:r>
        <w:rPr>
          <w:rFonts w:ascii="Arial" w:hAnsi="Arial" w:cs="Arial"/>
          <w:sz w:val="24"/>
          <w:szCs w:val="24"/>
        </w:rPr>
        <w:t>a</w:t>
      </w:r>
      <w:r w:rsidRPr="00455177">
        <w:rPr>
          <w:rFonts w:ascii="Arial" w:hAnsi="Arial" w:cs="Arial"/>
          <w:sz w:val="24"/>
          <w:szCs w:val="24"/>
          <w:lang w:val="la-Latn"/>
        </w:rPr>
        <w:t xml:space="preserve"> Fides”</w:t>
      </w:r>
      <w:r>
        <w:rPr>
          <w:rFonts w:ascii="Arial" w:hAnsi="Arial" w:cs="Arial"/>
          <w:sz w:val="24"/>
          <w:szCs w:val="24"/>
        </w:rPr>
        <w:t>. Muore la Tradizione. Muore il Magistero. Muore la Mediazione della Chiesa. Muoiono tutti i sacramenti, tranne il battesimo. Muore la successione apostolica. La Sacra Scrittura senza la Tradizione e il Magistero muore nella sua purissima verità. Lo Spirito Santo non può più condurre alla pienezza e purezza della verità, o a tutta la verità, perché mancano i successori degli Apostoli di Cristo Gesù. Qualche anno addietro mi è stato chiesto un pronunciamento teologico su temi allora di forte attualità attinenti al dialogo tra cattolicesimo e luteranesimo. Ecco quanto ho risposto:</w:t>
      </w:r>
    </w:p>
    <w:p w:rsidR="00731FCA" w:rsidRPr="00455177" w:rsidRDefault="00731FCA" w:rsidP="00731FCA">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szCs w:val="32"/>
        </w:rPr>
        <w:t>D.</w:t>
      </w:r>
      <w:r w:rsidRPr="00C9534F">
        <w:rPr>
          <w:rFonts w:ascii="Arial" w:eastAsia="Arial Unicode MS" w:hAnsi="Arial" w:cs="Arial"/>
          <w:bCs/>
          <w:i/>
          <w:iCs/>
          <w:color w:val="000000"/>
          <w:sz w:val="18"/>
        </w:rPr>
        <w:t xml:space="preserve"> </w:t>
      </w:r>
      <w:r w:rsidRPr="00C9534F">
        <w:rPr>
          <w:rFonts w:ascii="Arial" w:eastAsia="Arial Unicode MS" w:hAnsi="Arial" w:cs="Arial"/>
          <w:bCs/>
          <w:i/>
          <w:iCs/>
          <w:color w:val="000000"/>
          <w:sz w:val="24"/>
          <w:szCs w:val="32"/>
        </w:rPr>
        <w:t xml:space="preserve">Papa Francesco ha detto "Io credo che le intenzioni di Martin Lutero non erano sbagliate. Era un riformatore". Che ne pensa?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rsidR="00731FCA" w:rsidRPr="00455177" w:rsidRDefault="00731FCA" w:rsidP="00731FCA">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rPr>
        <w:lastRenderedPageBreak/>
        <w:t xml:space="preserve">D.  </w:t>
      </w:r>
      <w:r w:rsidRPr="00C9534F">
        <w:rPr>
          <w:rFonts w:ascii="Arial" w:eastAsia="Arial Unicode MS" w:hAnsi="Arial" w:cs="Arial"/>
          <w:bCs/>
          <w:i/>
          <w:iCs/>
          <w:color w:val="000000"/>
          <w:sz w:val="24"/>
          <w:szCs w:val="32"/>
        </w:rPr>
        <w:t>“Forse – ha detto il Papa - i metodi erano sbagliati. Ma la Chiesa non era un modello da imitare: c'erano corruzione, mondanità, lotte di potere. Lui ha contestato. E ha fatto un passo avanti per criticarla”. Qual è il suo commento in proposito?</w:t>
      </w:r>
      <w:r>
        <w:rPr>
          <w:rFonts w:ascii="Arial" w:eastAsia="Arial Unicode MS" w:hAnsi="Arial" w:cs="Arial"/>
          <w:bCs/>
          <w:i/>
          <w:iCs/>
          <w:color w:val="000000"/>
          <w:sz w:val="24"/>
          <w:szCs w:val="32"/>
        </w:rPr>
        <w:t xml:space="preserve">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Tutti i grandi Santi</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w:t>
      </w:r>
      <w:r w:rsidRPr="00455177">
        <w:rPr>
          <w:rFonts w:ascii="Arial" w:eastAsia="Arial" w:hAnsi="Arial" w:cs="Arial"/>
          <w:i/>
          <w:color w:val="000000"/>
          <w:sz w:val="24"/>
          <w:szCs w:val="32"/>
        </w:rPr>
        <w:t>“al Signor Papa Onorio”</w:t>
      </w:r>
      <w:r w:rsidRPr="00455177">
        <w:rPr>
          <w:rFonts w:ascii="Arial" w:eastAsia="Arial" w:hAnsi="Arial" w:cs="Arial"/>
          <w:color w:val="000000"/>
          <w:sz w:val="24"/>
          <w:szCs w:val="32"/>
        </w:rPr>
        <w:t xml:space="preserve">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w:t>
      </w:r>
      <w:r w:rsidRPr="00455177">
        <w:rPr>
          <w:rFonts w:ascii="Arial" w:eastAsia="Arial" w:hAnsi="Arial" w:cs="Arial"/>
          <w:i/>
          <w:color w:val="000000"/>
          <w:sz w:val="24"/>
          <w:szCs w:val="32"/>
        </w:rPr>
        <w:t>“</w:t>
      </w:r>
      <w:r w:rsidRPr="00455177">
        <w:rPr>
          <w:rFonts w:ascii="Arial" w:eastAsia="Arial" w:hAnsi="Arial" w:cs="Arial"/>
          <w:i/>
          <w:color w:val="000000"/>
          <w:sz w:val="24"/>
          <w:szCs w:val="32"/>
          <w:lang w:val="la-Latn"/>
        </w:rPr>
        <w:t>sola fides, sola scriptura, sola gratia</w:t>
      </w:r>
      <w:r w:rsidRPr="00455177">
        <w:rPr>
          <w:rFonts w:ascii="Arial" w:eastAsia="Arial" w:hAnsi="Arial" w:cs="Arial"/>
          <w:i/>
          <w:color w:val="000000"/>
          <w:sz w:val="24"/>
          <w:szCs w:val="32"/>
        </w:rPr>
        <w:t xml:space="preserve">” </w:t>
      </w:r>
      <w:r w:rsidRPr="00455177">
        <w:rPr>
          <w:rFonts w:ascii="Arial" w:eastAsia="Arial" w:hAnsi="Arial" w:cs="Arial"/>
          <w:color w:val="000000"/>
          <w:sz w:val="24"/>
          <w:szCs w:val="32"/>
        </w:rPr>
        <w:t xml:space="preserve">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rsidR="00731FCA" w:rsidRDefault="00731FCA" w:rsidP="00731FCA">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szCs w:val="32"/>
        </w:rPr>
        <w:t>D. Secondo Papa Francesco dopo 500 anni “è possibile riprendere la strada per ritrovarci. Pregare insieme lavorare insieme per i poveri, dialogare e lavorare insieme per tante cose come combattere contro lo sfruttamento delle persone”. Lei cosa direbbe in merito?</w:t>
      </w:r>
      <w:r>
        <w:rPr>
          <w:rFonts w:ascii="Arial" w:eastAsia="Arial Unicode MS" w:hAnsi="Arial" w:cs="Arial"/>
          <w:bCs/>
          <w:i/>
          <w:iCs/>
          <w:color w:val="000000"/>
          <w:sz w:val="24"/>
          <w:szCs w:val="32"/>
        </w:rPr>
        <w:t xml:space="preserve">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Lavorare insieme si può. Pregare insieme anche. Il problema diviene però delicato. Noi preghiamo la Vergine Maria. Invochiamo i Beati del Paradiso. Crediamo nella mediazione e nella comunione dei Santi, nelle 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w:t>
      </w:r>
      <w:r w:rsidRPr="00455177">
        <w:rPr>
          <w:rFonts w:ascii="Arial" w:eastAsia="Arial" w:hAnsi="Arial" w:cs="Arial"/>
          <w:color w:val="000000"/>
          <w:sz w:val="24"/>
          <w:szCs w:val="32"/>
        </w:rPr>
        <w:lastRenderedPageBreak/>
        <w:t xml:space="preserve">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rsidR="00731FCA" w:rsidRPr="00455177" w:rsidRDefault="00731FCA" w:rsidP="00731FCA">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D. Papa Francesco ha detto che “sul piano teologico con i luterani siamo d'accordo sul tema della Giustificazione. Il documento congiunto su questo tema è uno dei più chiari”. Può spiegarci di che si tratta?</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w:t>
      </w:r>
      <w:r w:rsidRPr="00455177">
        <w:rPr>
          <w:rFonts w:ascii="Arial" w:eastAsia="Arial" w:hAnsi="Arial" w:cs="Arial"/>
          <w:i/>
          <w:color w:val="000000"/>
          <w:sz w:val="24"/>
          <w:szCs w:val="32"/>
        </w:rPr>
        <w:t>“figli adottivi di Dio, tempio vivo dello Spirito Santo, corpo di Cristo, cioè sua Chiesa, eredi della vita eterna”</w:t>
      </w:r>
      <w:r w:rsidRPr="00455177">
        <w:rPr>
          <w:rFonts w:ascii="Arial" w:eastAsia="Arial" w:hAnsi="Arial" w:cs="Arial"/>
          <w:color w:val="000000"/>
          <w:sz w:val="24"/>
          <w:szCs w:val="32"/>
        </w:rPr>
        <w:t>.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p>
    <w:p w:rsidR="00731FCA" w:rsidRPr="00455177" w:rsidRDefault="00731FCA" w:rsidP="00731FCA">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 xml:space="preserve">D. La </w:t>
      </w:r>
      <w:r w:rsidRPr="00C81354">
        <w:rPr>
          <w:rFonts w:ascii="Arial" w:eastAsia="Arial Unicode MS" w:hAnsi="Arial" w:cs="Arial"/>
          <w:bCs/>
          <w:i/>
          <w:iCs/>
          <w:color w:val="000000"/>
          <w:sz w:val="24"/>
          <w:szCs w:val="32"/>
        </w:rPr>
        <w:t>Evangelical Lutheran</w:t>
      </w:r>
      <w:r w:rsidRPr="005B29C1">
        <w:rPr>
          <w:rFonts w:ascii="Arial" w:eastAsia="Arial Unicode MS" w:hAnsi="Arial" w:cs="Arial"/>
          <w:bCs/>
          <w:i/>
          <w:iCs/>
          <w:color w:val="000000"/>
          <w:sz w:val="24"/>
          <w:szCs w:val="32"/>
        </w:rPr>
        <w:t xml:space="preserve"> Church</w:t>
      </w:r>
      <w:r w:rsidRPr="006F297F">
        <w:rPr>
          <w:rFonts w:ascii="Arial" w:eastAsia="Arial Unicode MS" w:hAnsi="Arial" w:cs="Arial"/>
          <w:bCs/>
          <w:i/>
          <w:iCs/>
          <w:color w:val="000000"/>
          <w:sz w:val="24"/>
          <w:szCs w:val="32"/>
        </w:rPr>
        <w:t xml:space="preserve"> in America (ELCA), ha approvato un documento in cui sostiene che necessita una maggiore unità tra luterani e cattolici perché non ci sarebbero differenze su temi che riguardano la chiesa, il ministero e l'Eucaristia.  Può aiutarci a capire? Siamo veramente vicini ad una rinnovata fraternità ecumenica?</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Questo potrebbe essere il primo passo. La </w:t>
      </w:r>
      <w:r w:rsidRPr="00455177">
        <w:rPr>
          <w:rFonts w:ascii="Arial" w:eastAsia="Arial" w:hAnsi="Arial" w:cs="Arial"/>
          <w:color w:val="000000"/>
          <w:sz w:val="24"/>
          <w:szCs w:val="32"/>
        </w:rPr>
        <w:lastRenderedPageBreak/>
        <w:t xml:space="preserve">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w:t>
      </w:r>
      <w:r w:rsidRPr="00455177">
        <w:rPr>
          <w:rFonts w:ascii="Arial" w:eastAsia="Arial" w:hAnsi="Arial" w:cs="Arial"/>
          <w:i/>
          <w:color w:val="000000"/>
          <w:sz w:val="24"/>
          <w:szCs w:val="32"/>
        </w:rPr>
        <w:t>“verità”</w:t>
      </w:r>
      <w:r w:rsidRPr="00455177">
        <w:rPr>
          <w:rFonts w:ascii="Arial" w:eastAsia="Arial" w:hAnsi="Arial" w:cs="Arial"/>
          <w:color w:val="000000"/>
          <w:sz w:val="24"/>
          <w:szCs w:val="32"/>
        </w:rPr>
        <w:t xml:space="preserve"> sulla Chiesa e su Cristo, non si può dire che siamo tralci di una sola vite, figli di una sola Chiesa, membra di un solo corpo. Essere </w:t>
      </w:r>
      <w:r w:rsidRPr="006F297F">
        <w:rPr>
          <w:rFonts w:ascii="Arial" w:eastAsia="Arial" w:hAnsi="Arial" w:cs="Arial"/>
          <w:i/>
          <w:color w:val="000000"/>
          <w:sz w:val="24"/>
          <w:szCs w:val="32"/>
          <w:lang w:val="la-Latn"/>
        </w:rPr>
        <w:t>“cum Petro”</w:t>
      </w:r>
      <w:r w:rsidRPr="00455177">
        <w:rPr>
          <w:rFonts w:ascii="Arial" w:eastAsia="Arial" w:hAnsi="Arial" w:cs="Arial"/>
          <w:color w:val="000000"/>
          <w:sz w:val="24"/>
          <w:szCs w:val="32"/>
        </w:rPr>
        <w:t xml:space="preserve"> non è ancora essere “sub Petro”.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w:t>
      </w:r>
      <w:r w:rsidRPr="00455177">
        <w:rPr>
          <w:rFonts w:ascii="Arial" w:eastAsia="Arial" w:hAnsi="Arial" w:cs="Arial"/>
          <w:i/>
          <w:color w:val="000000"/>
          <w:sz w:val="24"/>
          <w:szCs w:val="32"/>
        </w:rPr>
        <w:t>“</w:t>
      </w:r>
      <w:r w:rsidRPr="00455177">
        <w:rPr>
          <w:rFonts w:ascii="Arial" w:eastAsia="Arial" w:hAnsi="Arial" w:cs="Arial"/>
          <w:i/>
          <w:color w:val="000000"/>
          <w:sz w:val="24"/>
          <w:szCs w:val="32"/>
          <w:lang w:val="la-Latn"/>
        </w:rPr>
        <w:t>cum Petro e sub Petro</w:t>
      </w:r>
      <w:r w:rsidRPr="00455177">
        <w:rPr>
          <w:rFonts w:ascii="Arial" w:eastAsia="Arial" w:hAnsi="Arial" w:cs="Arial"/>
          <w:i/>
          <w:color w:val="000000"/>
          <w:sz w:val="24"/>
          <w:szCs w:val="32"/>
        </w:rPr>
        <w:t>”</w:t>
      </w:r>
      <w:r w:rsidRPr="00455177">
        <w:rPr>
          <w:rFonts w:ascii="Arial" w:eastAsia="Arial" w:hAnsi="Arial" w:cs="Arial"/>
          <w:color w:val="000000"/>
          <w:sz w:val="24"/>
          <w:szCs w:val="32"/>
        </w:rPr>
        <w:t xml:space="preserve"> mai potrà essere considerata secondaria. La Chiesa stessa sarebbe senza il suo fondamento di stabilità. </w:t>
      </w:r>
    </w:p>
    <w:p w:rsidR="00731FCA" w:rsidRDefault="00731FCA" w:rsidP="00731FCA">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D. Quali sono le ragioni che hanno portato alla scissione tra Cattolici e Luterani?</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24"/>
        </w:rPr>
        <w:t>R.</w:t>
      </w:r>
      <w:r w:rsidRPr="00455177">
        <w:rPr>
          <w:rFonts w:ascii="Arial" w:eastAsia="Arial" w:hAnsi="Arial" w:cs="Arial"/>
          <w:b/>
          <w:color w:val="000000"/>
          <w:sz w:val="24"/>
          <w:szCs w:val="24"/>
        </w:rPr>
        <w:t xml:space="preserve"> </w:t>
      </w:r>
      <w:r w:rsidRPr="00455177">
        <w:rPr>
          <w:rFonts w:ascii="Arial" w:eastAsia="Arial" w:hAnsi="Arial" w:cs="Arial"/>
          <w:color w:val="000000"/>
          <w:sz w:val="24"/>
          <w:szCs w:val="24"/>
        </w:rPr>
        <w:t xml:space="preserve">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Il mio ambito è puramente teologico.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Del resto e paradossalmente, o si accoglie un solo Papa, oppure ognuno diviene Papa per se stesso. Ognuno, secondo il principio della </w:t>
      </w:r>
      <w:r w:rsidRPr="006F297F">
        <w:rPr>
          <w:rFonts w:ascii="Arial" w:eastAsia="Arial" w:hAnsi="Arial" w:cs="Arial"/>
          <w:i/>
          <w:color w:val="000000"/>
          <w:sz w:val="24"/>
          <w:szCs w:val="24"/>
          <w:lang w:val="la-Latn"/>
        </w:rPr>
        <w:t>“sola fides, sola gratia, sola scriptura”</w:t>
      </w:r>
      <w:r w:rsidRPr="00455177">
        <w:rPr>
          <w:rFonts w:ascii="Arial" w:eastAsia="Arial" w:hAnsi="Arial" w:cs="Arial"/>
          <w:color w:val="000000"/>
          <w:sz w:val="24"/>
          <w:szCs w:val="24"/>
        </w:rPr>
        <w:t xml:space="preserve"> può costruirsi una sua </w:t>
      </w:r>
      <w:r w:rsidRPr="00455177">
        <w:rPr>
          <w:rFonts w:ascii="Arial" w:eastAsia="Arial" w:hAnsi="Arial" w:cs="Arial"/>
          <w:i/>
          <w:color w:val="000000"/>
          <w:sz w:val="24"/>
          <w:szCs w:val="24"/>
        </w:rPr>
        <w:t>“Chiesa”,</w:t>
      </w:r>
      <w:r w:rsidRPr="00455177">
        <w:rPr>
          <w:rFonts w:ascii="Arial" w:eastAsia="Arial" w:hAnsi="Arial" w:cs="Arial"/>
          <w:color w:val="000000"/>
          <w:sz w:val="24"/>
          <w:szCs w:val="24"/>
        </w:rPr>
        <w:t xml:space="preserve"> una sua comunità, raramente aggiungendo, ma sempre togliendo qualcosa alla fede, alla grazia, alla Scrittura. Gli stessi discepoli di Lutero sono stati ben consapevoli di questo. </w:t>
      </w:r>
      <w:r w:rsidRPr="00455177">
        <w:rPr>
          <w:rFonts w:ascii="Arial" w:eastAsia="Arial" w:hAnsi="Arial" w:cs="Arial"/>
          <w:color w:val="000000"/>
          <w:sz w:val="24"/>
          <w:szCs w:val="24"/>
          <w:lang w:val="fr-FR"/>
        </w:rPr>
        <w:t xml:space="preserve">Barth per </w:t>
      </w:r>
      <w:r w:rsidRPr="006F297F">
        <w:rPr>
          <w:rFonts w:ascii="Arial" w:eastAsia="Arial" w:hAnsi="Arial" w:cs="Arial"/>
          <w:color w:val="000000"/>
          <w:sz w:val="24"/>
          <w:szCs w:val="24"/>
        </w:rPr>
        <w:t>esempio scriveva circa la comprensione della Scrittura</w:t>
      </w:r>
      <w:r w:rsidRPr="00455177">
        <w:rPr>
          <w:rFonts w:ascii="Arial" w:eastAsia="Arial" w:hAnsi="Arial" w:cs="Arial"/>
          <w:color w:val="000000"/>
          <w:sz w:val="24"/>
          <w:szCs w:val="24"/>
          <w:lang w:val="fr-FR"/>
        </w:rPr>
        <w:t xml:space="preserve">: </w:t>
      </w:r>
      <w:r w:rsidRPr="00455177">
        <w:rPr>
          <w:rFonts w:ascii="Arial" w:eastAsia="Arial" w:hAnsi="Arial" w:cs="Arial"/>
          <w:i/>
          <w:iCs/>
          <w:color w:val="000000"/>
          <w:sz w:val="24"/>
          <w:szCs w:val="24"/>
          <w:lang w:val="fr-FR"/>
        </w:rPr>
        <w:t>“</w:t>
      </w:r>
      <w:r w:rsidRPr="00455177">
        <w:rPr>
          <w:rFonts w:ascii="Arial" w:hAnsi="Arial" w:cs="Arial"/>
          <w:i/>
          <w:iCs/>
          <w:color w:val="000000"/>
          <w:sz w:val="24"/>
          <w:szCs w:val="24"/>
          <w:lang w:val="fr-FR"/>
        </w:rPr>
        <w:t>Privée du mystère du Christ et du Saint-Esprit, ne repostant plus que sur elle-même, la Bible ne pouvait devenir que ce “pape de papier”, lequel, à la différence du pape vivant qui réside toujours à Rome, se trouvait entièrement livré au bon plaisir de ses lecteurs et commentateurs</w:t>
      </w:r>
      <w:r w:rsidRPr="00455177">
        <w:rPr>
          <w:rFonts w:ascii="Arial" w:eastAsia="Arial" w:hAnsi="Arial" w:cs="Arial"/>
          <w:i/>
          <w:iCs/>
          <w:color w:val="000000"/>
          <w:sz w:val="24"/>
          <w:szCs w:val="24"/>
          <w:lang w:val="fr-FR"/>
        </w:rPr>
        <w:t xml:space="preserve">” </w:t>
      </w:r>
      <w:r w:rsidRPr="00455177">
        <w:rPr>
          <w:rFonts w:ascii="Arial" w:eastAsia="Arial" w:hAnsi="Arial" w:cs="Arial"/>
          <w:color w:val="000000"/>
          <w:sz w:val="24"/>
          <w:szCs w:val="24"/>
          <w:lang w:val="fr-FR"/>
        </w:rPr>
        <w:t>(</w:t>
      </w:r>
      <w:r w:rsidRPr="00455177">
        <w:rPr>
          <w:rFonts w:ascii="Arial" w:hAnsi="Arial" w:cs="Arial"/>
          <w:color w:val="000000"/>
          <w:sz w:val="24"/>
          <w:szCs w:val="24"/>
          <w:lang w:val="fr-FR"/>
        </w:rPr>
        <w:t xml:space="preserve">Barth K., </w:t>
      </w:r>
      <w:r w:rsidRPr="00455177">
        <w:rPr>
          <w:rFonts w:ascii="Arial" w:hAnsi="Arial" w:cs="Arial"/>
          <w:i/>
          <w:color w:val="000000"/>
          <w:sz w:val="24"/>
          <w:szCs w:val="24"/>
          <w:lang w:val="fr-FR"/>
        </w:rPr>
        <w:t>Dogmatique.</w:t>
      </w:r>
      <w:r w:rsidRPr="00455177">
        <w:rPr>
          <w:rFonts w:ascii="Arial" w:hAnsi="Arial" w:cs="Arial"/>
          <w:color w:val="000000"/>
          <w:sz w:val="24"/>
          <w:szCs w:val="24"/>
          <w:lang w:val="fr-FR"/>
        </w:rPr>
        <w:t xml:space="preserve"> I. </w:t>
      </w:r>
      <w:r w:rsidRPr="00455177">
        <w:rPr>
          <w:rFonts w:ascii="Arial" w:hAnsi="Arial" w:cs="Arial"/>
          <w:i/>
          <w:color w:val="000000"/>
          <w:sz w:val="24"/>
          <w:szCs w:val="24"/>
          <w:lang w:val="fr-FR"/>
        </w:rPr>
        <w:t>La doctrine de la Parole de Dieu. Prolégomènes à la Dogmatique</w:t>
      </w:r>
      <w:r w:rsidRPr="00455177">
        <w:rPr>
          <w:rFonts w:ascii="Arial" w:hAnsi="Arial" w:cs="Arial"/>
          <w:color w:val="000000"/>
          <w:sz w:val="24"/>
          <w:szCs w:val="24"/>
          <w:lang w:val="fr-FR"/>
        </w:rPr>
        <w:t>, Tome Deuxième (***), Labor et Fides, Genève 1955, 69</w:t>
      </w:r>
      <w:r w:rsidRPr="00455177">
        <w:rPr>
          <w:rFonts w:ascii="Arial" w:eastAsia="Arial" w:hAnsi="Arial" w:cs="Arial"/>
          <w:color w:val="000000"/>
          <w:sz w:val="24"/>
          <w:szCs w:val="24"/>
          <w:lang w:val="fr-FR"/>
        </w:rPr>
        <w:t xml:space="preserve">. </w:t>
      </w:r>
      <w:r w:rsidRPr="00455177">
        <w:rPr>
          <w:rFonts w:ascii="Arial" w:eastAsia="Arial" w:hAnsi="Arial" w:cs="Arial"/>
          <w:color w:val="000000"/>
          <w:sz w:val="24"/>
          <w:szCs w:val="24"/>
        </w:rPr>
        <w:t xml:space="preserve">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w:t>
      </w:r>
      <w:r w:rsidRPr="00455177">
        <w:rPr>
          <w:rFonts w:ascii="Arial" w:eastAsia="Arial" w:hAnsi="Arial" w:cs="Arial"/>
          <w:color w:val="000000"/>
          <w:sz w:val="24"/>
          <w:szCs w:val="24"/>
        </w:rPr>
        <w:lastRenderedPageBreak/>
        <w:t>consegnate alla carne e non allo Spirito del Signore e la carne se ne servì per la distruzione della Chiesa. Ultima annotazione da evidenziare vuole che vi sia una differenza grande tra Lutero e Luterani. Lutero aveva una formazione cattolica di base. Anche se rinnegava tutta la teologia scolastica a causa dell’introduzione di Aristotele</w:t>
      </w:r>
      <w:r w:rsidRPr="00455177">
        <w:rPr>
          <w:rFonts w:ascii="Arial" w:eastAsia="Arial" w:hAnsi="Arial" w:cs="Arial"/>
          <w:color w:val="000000"/>
          <w:sz w:val="24"/>
          <w:szCs w:val="32"/>
        </w:rPr>
        <w:t xml:space="preserve"> e della sua filosofia nei processi di deduzione e di argomentazione e anche nel linguaggio. La sua espressione è fortemente espressiva:</w:t>
      </w:r>
      <w:r w:rsidRPr="00455177">
        <w:rPr>
          <w:rFonts w:ascii="Arial" w:hAnsi="Arial" w:cs="Arial"/>
          <w:color w:val="000000"/>
          <w:sz w:val="24"/>
          <w:szCs w:val="24"/>
        </w:rPr>
        <w:t xml:space="preserve"> </w:t>
      </w:r>
      <w:r w:rsidRPr="006F297F">
        <w:rPr>
          <w:rFonts w:ascii="Arial" w:hAnsi="Arial" w:cs="Arial"/>
          <w:i/>
          <w:color w:val="000000"/>
          <w:sz w:val="24"/>
          <w:szCs w:val="24"/>
          <w:lang w:val="la-Latn"/>
        </w:rPr>
        <w:t>“Ratio, philosophi, iuris consulti etc. Sed nemo potuit, consulerit, quia scriptura sacra sub scamno</w:t>
      </w:r>
      <w:r w:rsidRPr="00455177">
        <w:rPr>
          <w:rFonts w:ascii="Arial" w:hAnsi="Arial" w:cs="Arial"/>
          <w:i/>
          <w:color w:val="000000"/>
          <w:sz w:val="24"/>
          <w:szCs w:val="24"/>
        </w:rPr>
        <w:t>. Sed Aristoteles</w:t>
      </w:r>
      <w:r w:rsidRPr="00455177">
        <w:rPr>
          <w:rFonts w:ascii="Arial" w:hAnsi="Arial" w:cs="Arial"/>
          <w:color w:val="000000"/>
          <w:sz w:val="24"/>
          <w:szCs w:val="24"/>
        </w:rPr>
        <w:t xml:space="preserve">, </w:t>
      </w:r>
      <w:r w:rsidRPr="00455177">
        <w:rPr>
          <w:rFonts w:ascii="Arial" w:hAnsi="Arial" w:cs="Arial"/>
          <w:i/>
          <w:color w:val="000000"/>
          <w:sz w:val="24"/>
          <w:szCs w:val="24"/>
        </w:rPr>
        <w:t>qui in</w:t>
      </w:r>
      <w:r w:rsidRPr="005B29C1">
        <w:rPr>
          <w:rFonts w:ascii="Arial" w:hAnsi="Arial" w:cs="Arial"/>
          <w:i/>
          <w:color w:val="000000"/>
          <w:sz w:val="24"/>
          <w:szCs w:val="24"/>
        </w:rPr>
        <w:t xml:space="preserve"> Kirche gehort ut sau in Synagog</w:t>
      </w:r>
      <w:r w:rsidRPr="005B29C1">
        <w:rPr>
          <w:rFonts w:ascii="Arial" w:hAnsi="Arial" w:cs="Arial"/>
          <w:color w:val="000000"/>
          <w:sz w:val="24"/>
          <w:szCs w:val="24"/>
        </w:rPr>
        <w:t>…</w:t>
      </w:r>
      <w:r w:rsidRPr="005B29C1">
        <w:rPr>
          <w:rFonts w:ascii="Arial" w:hAnsi="Arial" w:cs="Arial"/>
          <w:i/>
          <w:iCs/>
          <w:color w:val="000000"/>
          <w:sz w:val="24"/>
          <w:szCs w:val="24"/>
        </w:rPr>
        <w:t>”</w:t>
      </w:r>
      <w:r w:rsidRPr="00455177">
        <w:rPr>
          <w:rFonts w:ascii="Arial" w:hAnsi="Arial" w:cs="Arial"/>
          <w:color w:val="000000"/>
          <w:sz w:val="24"/>
          <w:szCs w:val="24"/>
        </w:rPr>
        <w:t xml:space="preserve"> (Cfr. </w:t>
      </w:r>
      <w:r w:rsidRPr="00455177">
        <w:rPr>
          <w:rFonts w:ascii="Arial" w:hAnsi="Arial" w:cs="Arial"/>
          <w:i/>
          <w:color w:val="000000"/>
          <w:sz w:val="24"/>
          <w:szCs w:val="24"/>
        </w:rPr>
        <w:t xml:space="preserve">WA </w:t>
      </w:r>
      <w:r w:rsidRPr="00455177">
        <w:rPr>
          <w:rFonts w:ascii="Arial" w:hAnsi="Arial" w:cs="Arial"/>
          <w:iCs/>
          <w:color w:val="000000"/>
          <w:sz w:val="24"/>
          <w:szCs w:val="24"/>
        </w:rPr>
        <w:t>41, 723, 7</w:t>
      </w:r>
      <w:r w:rsidRPr="00455177">
        <w:rPr>
          <w:rFonts w:ascii="Arial" w:hAnsi="Arial" w:cs="Arial"/>
          <w:iCs/>
          <w:color w:val="000000"/>
          <w:sz w:val="24"/>
          <w:szCs w:val="24"/>
        </w:rPr>
        <w:noBreakHyphen/>
        <w:t>26)</w:t>
      </w:r>
      <w:r w:rsidRPr="00455177">
        <w:rPr>
          <w:rFonts w:ascii="Arial" w:hAnsi="Arial" w:cs="Arial"/>
          <w:i/>
          <w:color w:val="000000"/>
          <w:sz w:val="24"/>
          <w:szCs w:val="24"/>
        </w:rPr>
        <w:t xml:space="preserve">. </w:t>
      </w:r>
      <w:r w:rsidRPr="00455177">
        <w:rPr>
          <w:rFonts w:ascii="Arial" w:eastAsia="Arial" w:hAnsi="Arial" w:cs="Arial"/>
          <w:color w:val="000000"/>
          <w:sz w:val="24"/>
          <w:szCs w:val="32"/>
        </w:rPr>
        <w:t xml:space="preserve">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rsidR="00731FCA" w:rsidRDefault="00731FCA" w:rsidP="00731FCA">
      <w:pPr>
        <w:spacing w:after="120"/>
        <w:jc w:val="both"/>
        <w:rPr>
          <w:rFonts w:ascii="Arial" w:eastAsia="Arial" w:hAnsi="Arial" w:cs="Arial"/>
          <w:color w:val="000000"/>
          <w:sz w:val="24"/>
          <w:szCs w:val="32"/>
        </w:rPr>
      </w:pPr>
      <w:r>
        <w:rPr>
          <w:rFonts w:ascii="Arial" w:eastAsia="Arial" w:hAnsi="Arial" w:cs="Arial"/>
          <w:color w:val="000000"/>
          <w:sz w:val="24"/>
          <w:szCs w:val="32"/>
        </w:rPr>
        <w:t>Ieri vi era un combattimento senza alcuna interruzione contro la Sacra Tradizione. Moltissimi sono stati i movimenti ereticali che sempre hanno martoriato la Chiesa di Cristo Gesù, appellandosi sempre al solo Vangelo. Agli inizi del Novecento sorse il modernismo che predicava l’evoluzione del dogma e per evoluzione non si intendeva sviluppare tutta la potenza della divina verità dei dogmi già definiti dalla Chiesa. Si voleva invece sottoporre il dogma al vaglio della ragione. La verità dogmatica non è vera perché comprensibile, è vera perché lo Spirito Santo l’ha messa nel cuore dei fedeli e poi ha condotto quanti hanno il potere delle chiavi a operare prima un sano discernimento e poi a definire che quella particolare verità è patrimonio della Chiesa per tutti i giorni della sua vita e anche dell’eternità. La Vergine Maria è Madre per il tempo e per l’eternità. Gesù Cristo è vero Dio e vero uomo nel tempo e per l’eternità. La Vergine Maria è stata concepita senza peccato originale. È verità definita e quindi verità eterna. Il dogma pone un limite che mai si deve oltrepassare in ordine alla verità definita. La verità definita può avere uno sviluppo illimitato. Che Maria è immacolata fin dal primo istante del suo concepimento è verità eterna. Essa mai potrà essere negata. Questa verità eternità può essere dallo Spirito Santo portata ad uno sviluppo che nessuno potrà mai immaginare. Ma questo lavoro appartiene allo Spirito Santo. Lui si serve di persone secondo la sua prescienza divina e le sue scelte sono insindacabili per condurre a tutta la verità.</w:t>
      </w:r>
    </w:p>
    <w:p w:rsidR="00731FCA" w:rsidRDefault="00731FCA" w:rsidP="00731FCA">
      <w:pPr>
        <w:spacing w:after="120"/>
        <w:jc w:val="both"/>
        <w:rPr>
          <w:rFonts w:ascii="Arial" w:eastAsia="Arial" w:hAnsi="Arial" w:cs="Arial"/>
          <w:color w:val="000000"/>
          <w:sz w:val="24"/>
          <w:szCs w:val="32"/>
        </w:rPr>
      </w:pPr>
      <w:r>
        <w:rPr>
          <w:rFonts w:ascii="Arial" w:eastAsia="Arial" w:hAnsi="Arial" w:cs="Arial"/>
          <w:color w:val="000000"/>
          <w:sz w:val="24"/>
          <w:szCs w:val="32"/>
        </w:rPr>
        <w:t xml:space="preserve">Oggi la Sacra Tradizione non pone alcun problema. Contro di essa non si combatte più. Questo non significa che ad essa è dato ogni assenso di fede. Significa invece che essa è trascurata, ignorata, dimenticata. Si pensa e si agisce come se essa non fosse mai esistita. Ma questo non è solo ciò che è </w:t>
      </w:r>
      <w:r>
        <w:rPr>
          <w:rFonts w:ascii="Arial" w:eastAsia="Arial" w:hAnsi="Arial" w:cs="Arial"/>
          <w:color w:val="000000"/>
          <w:sz w:val="24"/>
          <w:szCs w:val="32"/>
        </w:rPr>
        <w:lastRenderedPageBreak/>
        <w:t xml:space="preserve">toccato alla Tradizione. Questa totale ignoranza riguarda anche il Magistero. Anche il Diritto Canonico sta subendo la stessa sorte. Basta oggi emanare un “rescritto” e viene dichiarato nullo il diritto alla difesa e ogni altro articolo del Codice. Così facendo si possono commettere gravissime ingiustizie e questo in nome di un potere divino che ci si attribuisce, contro il Vangelo però e contro anche la persona umana che ha il diritto di difendere la sua innocenza. Il cristiano, poiché è chiamato a vivere tutto il Vangelo e non solo qualche parola di esso, accoglie in piena obbedienza la sentenza che lo condanna. L’accoglienza in piena obbedienza, non significa però che l’innocenza diventi colpevolezza, la colpevolezza diventi innocenza, l’ingiustizia diventi giustizia, la giustizia diventi ingiustizia. Gesù accolse in piena obbedienza, anzi si fece obbediente fino alla morte e ad una morte di croce, ma questo non significò per lui dichiararsi colpevole o dichiarare innocenti i suoi crocifissori. Lui non ha resistito al malvagio. Ecco però cosa dice Gesù alla guardia che lo ha schiaffeggiato e a Pilato che aveva già in mente di condannarlo: </w:t>
      </w:r>
      <w:r w:rsidRPr="006C40D3">
        <w:rPr>
          <w:rFonts w:ascii="Arial" w:eastAsia="Arial" w:hAnsi="Arial" w:cs="Arial"/>
          <w:i/>
          <w:iCs/>
          <w:color w:val="000000"/>
          <w:sz w:val="24"/>
          <w:szCs w:val="32"/>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19,8-11)</w:t>
      </w:r>
      <w:r>
        <w:rPr>
          <w:rFonts w:ascii="Arial" w:eastAsia="Arial" w:hAnsi="Arial" w:cs="Arial"/>
          <w:color w:val="000000"/>
          <w:sz w:val="24"/>
          <w:szCs w:val="32"/>
        </w:rPr>
        <w:t xml:space="preserve">. Accettare una condanna, viverla secondo il Vangelo, amare i nostri nemici, pregare per i nostri persecutori, non resistere al malvagio, non significa e mai deve significare dichiararsi colpevoli. Si è colpevoli se la Legge di Dio o degli uomini è stata trasgredita. Quando non c’è trasgressione della Legge non vi potrà mai essere colpevolezza. Ci potrà essere condanna, ma tra condanna e colpevolezza vi l’abisso della giustizia, l’abisso dell’innocenza, quando la Legge non è stata trasgredita. </w:t>
      </w:r>
    </w:p>
    <w:p w:rsidR="00731FCA" w:rsidRDefault="00731FCA" w:rsidP="00731FCA">
      <w:pPr>
        <w:spacing w:after="120"/>
        <w:jc w:val="both"/>
        <w:rPr>
          <w:rFonts w:ascii="Arial" w:eastAsia="Arial" w:hAnsi="Arial" w:cs="Arial"/>
          <w:color w:val="000000"/>
          <w:sz w:val="24"/>
          <w:szCs w:val="32"/>
        </w:rPr>
      </w:pPr>
      <w:r>
        <w:rPr>
          <w:rFonts w:ascii="Arial" w:eastAsia="Arial" w:hAnsi="Arial" w:cs="Arial"/>
          <w:color w:val="000000"/>
          <w:sz w:val="24"/>
          <w:szCs w:val="32"/>
        </w:rPr>
        <w:t xml:space="preserve">Anche l’Apostolo Paolo mise il sommo sacerdote dinanzi alla sua ingiustizia: </w:t>
      </w:r>
      <w:r w:rsidRPr="006C40D3">
        <w:rPr>
          <w:rFonts w:ascii="Arial" w:eastAsia="Arial" w:hAnsi="Arial" w:cs="Arial"/>
          <w:i/>
          <w:iCs/>
          <w:color w:val="000000"/>
          <w:sz w:val="24"/>
          <w:szCs w:val="32"/>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w:t>
      </w:r>
      <w:r w:rsidRPr="006C40D3">
        <w:rPr>
          <w:rFonts w:ascii="Arial" w:eastAsia="Arial" w:hAnsi="Arial" w:cs="Arial"/>
          <w:i/>
          <w:iCs/>
          <w:color w:val="000000"/>
          <w:sz w:val="24"/>
          <w:szCs w:val="32"/>
        </w:rPr>
        <w:lastRenderedPageBreak/>
        <w:t xml:space="preserve">sommo sacerdote di Dio?». Rispose Paolo: «Non sapevo, fratelli, che fosse il sommo sacerdote; sta scritto infatti: Non insulterai il capo del tuo popolo» (At 23,1-5). </w:t>
      </w:r>
      <w:r>
        <w:rPr>
          <w:rFonts w:ascii="Arial" w:eastAsia="Arial" w:hAnsi="Arial" w:cs="Arial"/>
          <w:color w:val="000000"/>
          <w:sz w:val="24"/>
          <w:szCs w:val="32"/>
        </w:rPr>
        <w:t xml:space="preserve"> Ma prima ancora ha chiesto ai magistrati, dopo essere stato fustigato e aver trascorso una notte nel carcere, di essere da loro liberato, al fine di attestare la sua innocenza. La gente non doveva pensare che lui fosse un malfattore. Un malfattore non può predicare il Vangelo che è somma giustizia e divina verità: </w:t>
      </w:r>
      <w:r w:rsidRPr="0078639E">
        <w:rPr>
          <w:rFonts w:ascii="Arial" w:eastAsia="Arial" w:hAnsi="Arial" w:cs="Arial"/>
          <w:i/>
          <w:iCs/>
          <w:color w:val="000000"/>
          <w:sz w:val="24"/>
          <w:szCs w:val="32"/>
        </w:rPr>
        <w:t>“Fattosi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w:t>
      </w:r>
      <w:r>
        <w:rPr>
          <w:rFonts w:ascii="Arial" w:eastAsia="Arial" w:hAnsi="Arial" w:cs="Arial"/>
          <w:color w:val="000000"/>
          <w:sz w:val="24"/>
          <w:szCs w:val="32"/>
        </w:rPr>
        <w:t>. Si accoglie e si vive secondo il Vangelo la sentenza. Si difende la propria innocenza, ma rimanendo sempre nel Vangelo. Un discepolo di Gesù – anche se per assurdo dovesse finire nell’inferno – deve sempre rimanere nel Vangelo. Rimanendo nel Vangelo, manifesta e rivela al mondo intero la sua innocenza, attesta la sua non colpevolezza.</w:t>
      </w:r>
    </w:p>
    <w:p w:rsidR="00731FCA" w:rsidRDefault="00731FCA" w:rsidP="00731FCA">
      <w:pPr>
        <w:spacing w:after="120"/>
        <w:jc w:val="both"/>
        <w:rPr>
          <w:rFonts w:ascii="Arial" w:eastAsia="Arial" w:hAnsi="Arial" w:cs="Arial"/>
          <w:color w:val="000000"/>
          <w:sz w:val="24"/>
          <w:szCs w:val="32"/>
        </w:rPr>
      </w:pPr>
      <w:r>
        <w:rPr>
          <w:rFonts w:ascii="Arial" w:eastAsia="Arial" w:hAnsi="Arial" w:cs="Arial"/>
          <w:color w:val="000000"/>
          <w:sz w:val="24"/>
          <w:szCs w:val="32"/>
        </w:rPr>
        <w:t>La sorte toccata oggi alla Tradizione è forse risparmiata alla Scrittura? No di certo! Anche la Scrittura è ignorata, dimenticata. Quando essa non è dimenticata, viene trasformata, modificata, alterata in ogni sua Parola. Al posto del pensiero di Dio si pone in essa il pensiero dell’uomo. Così facendo si può condire la Parola del Signore con falsità,  menzogne, ambiguità, inesattezze, ogni diceria, frutto della mente di peccato incapace di aprirsi alla verità. Quando poi si chiedono ragioni che attestino che la Tradizione e la Sana Dottrina non sono state alterate dalle nostre affermazioni, si risponde che esse sono sempre le stesse e che da noi non sono state per nulla modificate. Certo! Non sono state modificate e restano per sempre Tradizione e Sana Dottrina. Solo che a noi di esse nulla interessa. Ecco dove risiede oggi il grande peccato contro la Tradizione: nel nostro parlare senza di esse. Si compie anche nella Chiesa cattolica quanto è nelle chiese luterane:</w:t>
      </w:r>
      <w:r w:rsidRPr="000E5BA4">
        <w:rPr>
          <w:rFonts w:ascii="Arial" w:eastAsia="Arial" w:hAnsi="Arial" w:cs="Arial"/>
          <w:i/>
          <w:iCs/>
          <w:color w:val="000000"/>
          <w:sz w:val="24"/>
          <w:szCs w:val="32"/>
        </w:rPr>
        <w:t xml:space="preserve"> “Solo la Scrittura senza il Magistero, senza la Tradizione”. </w:t>
      </w:r>
      <w:r>
        <w:rPr>
          <w:rFonts w:ascii="Arial" w:eastAsia="Arial" w:hAnsi="Arial" w:cs="Arial"/>
          <w:color w:val="000000"/>
          <w:sz w:val="24"/>
          <w:szCs w:val="32"/>
        </w:rPr>
        <w:t xml:space="preserve">La Scrittura letta però non secondo lo stile del cattolicesimo, bensì secondo lo stile del luteranesimo, cioè lasciata al pensiero di ogni singolo credente. Così la Scrittura non serve per cambiare i nostri pensieri. Sono i nostri pensieri che cambiano la Scrittura. Non è il nostro pensiero che si converte alla Scrittura. È invece la Scrittura che si deve convertire al nostro pensiero. D’altronde la Teologia cattolica non si è tutta protestantizzata? Senza la Tradizione a garanzia e a difesa della verità della Divina Rivelazione, sempre si giungerà a questi risultati: il pensiero e lo spirito </w:t>
      </w:r>
      <w:r>
        <w:rPr>
          <w:rFonts w:ascii="Arial" w:eastAsia="Arial" w:hAnsi="Arial" w:cs="Arial"/>
          <w:color w:val="000000"/>
          <w:sz w:val="24"/>
          <w:szCs w:val="32"/>
        </w:rPr>
        <w:lastRenderedPageBreak/>
        <w:t xml:space="preserve">dell’uomo sostituiscono e subentrano al pensiero di Dio e al suo Santo Spirito. I danni morali e spirituali sono ingentissimi. Si può arrivare alla totale devastazione della verità rivelata e di conseguenza a una universale idolatria, immoralità, amoralità. È quanto sta accadendo ai nostri giorni. Dovremmo tutti farci un serio esame di coscienza e intraprendere la via della vera conversione allo Spirito Santo e alla sua verità. O ci si converte alla Scrittura, o per noi ci sarà una sola fine: quella del sale insipido. </w:t>
      </w:r>
    </w:p>
    <w:p w:rsidR="00731FCA" w:rsidRDefault="00731FCA" w:rsidP="00731FCA">
      <w:pPr>
        <w:spacing w:after="120"/>
        <w:jc w:val="both"/>
        <w:rPr>
          <w:rFonts w:ascii="Arial" w:eastAsia="Arial" w:hAnsi="Arial" w:cs="Arial"/>
          <w:color w:val="000000"/>
          <w:sz w:val="24"/>
          <w:szCs w:val="32"/>
        </w:rPr>
      </w:pPr>
    </w:p>
    <w:p w:rsidR="00731FCA" w:rsidRPr="00731FCA" w:rsidRDefault="00731FCA" w:rsidP="00731FCA">
      <w:pPr>
        <w:pStyle w:val="Titolo3"/>
        <w:rPr>
          <w:rFonts w:ascii="Arial" w:hAnsi="Arial" w:cs="Arial"/>
        </w:rPr>
      </w:pPr>
      <w:r w:rsidRPr="00731FCA">
        <w:rPr>
          <w:rFonts w:ascii="Arial" w:hAnsi="Arial" w:cs="Arial"/>
        </w:rPr>
        <w:t>IL PECCATO CONTRO IL MAGISTERO</w:t>
      </w:r>
    </w:p>
    <w:p w:rsidR="00731FCA" w:rsidRDefault="00731FCA" w:rsidP="00731FCA">
      <w:pPr>
        <w:spacing w:after="120"/>
        <w:jc w:val="both"/>
        <w:rPr>
          <w:rFonts w:ascii="Arial" w:hAnsi="Arial" w:cs="Arial"/>
          <w:sz w:val="24"/>
          <w:szCs w:val="24"/>
        </w:rPr>
      </w:pPr>
      <w:r>
        <w:rPr>
          <w:rFonts w:ascii="Arial" w:hAnsi="Arial" w:cs="Arial"/>
          <w:sz w:val="24"/>
          <w:szCs w:val="24"/>
        </w:rPr>
        <w:t>Per conoscere i peccati di ieri e di oggi commessi contro il Magistero della Chiesa una, santa, cattolica, apostolica è necessario che ci chiediamo:</w:t>
      </w:r>
      <w:bookmarkStart w:id="5" w:name="_Hlk133387858"/>
      <w:r>
        <w:rPr>
          <w:rFonts w:ascii="Arial" w:hAnsi="Arial" w:cs="Arial"/>
          <w:sz w:val="24"/>
          <w:szCs w:val="24"/>
        </w:rPr>
        <w:t xml:space="preserve"> In cosa consiste il ministero del Magistero della Chiesa? Chi sono i Maestri nella Chiesa? Quale è il fine che essi devono sempre perseguire? </w:t>
      </w:r>
      <w:bookmarkEnd w:id="5"/>
      <w:r>
        <w:rPr>
          <w:rFonts w:ascii="Arial" w:hAnsi="Arial" w:cs="Arial"/>
          <w:sz w:val="24"/>
          <w:szCs w:val="24"/>
        </w:rPr>
        <w:t xml:space="preserve">Rispondiamo a queste domande con due brani tratti dalla Lettera dell’Apostolo Paolo agli Efesini: </w:t>
      </w:r>
      <w:r w:rsidRPr="00332433">
        <w:rPr>
          <w:rFonts w:ascii="Arial" w:hAnsi="Arial" w:cs="Arial"/>
          <w:i/>
          <w:iCs/>
          <w:sz w:val="24"/>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bookmarkStart w:id="6" w:name="_Hlk133388457"/>
      <w:r w:rsidRPr="00332433">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w:t>
      </w:r>
      <w:bookmarkEnd w:id="6"/>
      <w:r w:rsidRPr="00332433">
        <w:rPr>
          <w:rFonts w:ascii="Arial" w:hAnsi="Arial" w:cs="Arial"/>
          <w:i/>
          <w:iCs/>
          <w:sz w:val="24"/>
          <w:szCs w:val="24"/>
        </w:rPr>
        <w:t>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Pr>
          <w:rFonts w:ascii="Arial" w:hAnsi="Arial" w:cs="Arial"/>
          <w:i/>
          <w:iCs/>
          <w:sz w:val="24"/>
          <w:szCs w:val="24"/>
        </w:rPr>
        <w:t xml:space="preserve"> </w:t>
      </w:r>
      <w:r>
        <w:rPr>
          <w:rFonts w:ascii="Arial" w:hAnsi="Arial" w:cs="Arial"/>
          <w:sz w:val="24"/>
          <w:szCs w:val="24"/>
        </w:rPr>
        <w:t xml:space="preserve">Il fine, l’unico fine, il solo fine del Magistero, nella comunione secondo le regole date dallo Spirito Santo, è la crescita del corpo di Cristo nella verità, nella santità, nell’aggiunta di nuovi membri, attraverso la predicazione del Vangelo, l’invito alla conversione, il passaggio attraverso il battesimo nel quale si nasce da acqua e da Spirito Santo, si diviene corpo di Cristo, si entra nel regno dei cieli. Se questo fine non viene vissuto da ogni membro del corpo di Cristo e in modo del tutto particolare, speciale, perché loro personale missione, dagli Apostoli e dai loro successori, ogni altra cosa è vana. Non si difende la verità per la verità. La si difende per aiutare il corpo di Cristo ad una obbedienza perfetta alla verità. Non si dona la grazia per la grazia. La si </w:t>
      </w:r>
      <w:r>
        <w:rPr>
          <w:rFonts w:ascii="Arial" w:hAnsi="Arial" w:cs="Arial"/>
          <w:sz w:val="24"/>
          <w:szCs w:val="24"/>
        </w:rPr>
        <w:lastRenderedPageBreak/>
        <w:t xml:space="preserve">dona per far crescere il corpo di Cristo in obbedienza al Vangelo. Ecco allora il fine del Magistero: vigilare con ogni vigilanza perché il corpo di Cristo, tutto il corpo di Cristo, viva tutta la verità e tutta la grazia per essere dinanzi a Dio e al mondo intero vero corpo di Cristo ed è vero corpo di Cristo se cresce nella comunione e in unità, secondo il desiderio che Cristo Gesù ha manifestato al Padre suo: </w:t>
      </w:r>
      <w:r w:rsidRPr="00A43891">
        <w:rPr>
          <w:rFonts w:ascii="Arial" w:hAnsi="Arial" w:cs="Arial"/>
          <w:i/>
          <w:iCs/>
          <w:sz w:val="24"/>
          <w:szCs w:val="24"/>
        </w:rPr>
        <w:t>“Non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17,120-26)</w:t>
      </w:r>
      <w:r>
        <w:rPr>
          <w:rFonts w:ascii="Arial" w:hAnsi="Arial" w:cs="Arial"/>
          <w:sz w:val="24"/>
          <w:szCs w:val="24"/>
        </w:rPr>
        <w:t xml:space="preserve">. </w:t>
      </w:r>
    </w:p>
    <w:p w:rsidR="00731FCA" w:rsidRPr="00662BF2" w:rsidRDefault="00731FCA" w:rsidP="00731FCA">
      <w:pPr>
        <w:spacing w:after="120"/>
        <w:jc w:val="both"/>
        <w:rPr>
          <w:rFonts w:ascii="Arial" w:hAnsi="Arial" w:cs="Arial"/>
          <w:i/>
          <w:iCs/>
          <w:sz w:val="24"/>
          <w:szCs w:val="24"/>
        </w:rPr>
      </w:pPr>
      <w:r>
        <w:rPr>
          <w:rFonts w:ascii="Arial" w:hAnsi="Arial" w:cs="Arial"/>
          <w:sz w:val="24"/>
          <w:szCs w:val="24"/>
        </w:rPr>
        <w:t xml:space="preserve">Ecco la risposta ad ogni domanda che ci siamo posti: </w:t>
      </w:r>
      <w:r w:rsidRPr="00780FBA">
        <w:rPr>
          <w:rFonts w:ascii="Arial" w:hAnsi="Arial" w:cs="Arial"/>
          <w:i/>
          <w:iCs/>
          <w:sz w:val="24"/>
          <w:szCs w:val="24"/>
        </w:rPr>
        <w:t>In cosa consiste il ministero del Magistero della Chiesa?</w:t>
      </w:r>
      <w:r>
        <w:rPr>
          <w:rFonts w:ascii="Arial" w:hAnsi="Arial" w:cs="Arial"/>
          <w:sz w:val="24"/>
          <w:szCs w:val="24"/>
        </w:rPr>
        <w:t xml:space="preserve"> Il Magistero ha come ministero essere sempre in ascolto dello Spirito Santo, per vedere con gli occhi dello Spirito Santo, udire con gli orecchi dello Spirito Santo, sentire con i sentimenti dello Spirito Santo, pensare con i pensieri dello Spirito santo, amare con il cuore dello Spirito Santo, volere con la volontà dello Spirito Santo, al fine di consacrare tutta la vita al servizio del bene più grande corpo di Cristo loro affidato. Se chi è Magistero si separa dallo Spirito Santo all’istante si separerà dal suo ministero e anziché vivere tutta la vita al servizio del corpo di Cristo, la vivrà per il servizio di se stesso e dei suoi pensieri. </w:t>
      </w:r>
      <w:r w:rsidRPr="00780FBA">
        <w:rPr>
          <w:rFonts w:ascii="Arial" w:hAnsi="Arial" w:cs="Arial"/>
          <w:i/>
          <w:iCs/>
          <w:sz w:val="24"/>
          <w:szCs w:val="24"/>
        </w:rPr>
        <w:t>Chi sono i Maestri nella Chiesa?</w:t>
      </w:r>
      <w:r>
        <w:rPr>
          <w:rFonts w:ascii="Arial" w:hAnsi="Arial" w:cs="Arial"/>
          <w:sz w:val="24"/>
          <w:szCs w:val="24"/>
        </w:rPr>
        <w:t xml:space="preserve"> Maestri nella Chiesa sono il Papa. In comunione gerarchica con il Papa sono i Vescovi. In comunione gerarchica con il Vescovo, sono i Parroci. In comunione gerarchica con il Vescovo e con il Parroco, ogni altro presbitero. In comunione gerarchica con l’Ordine Sacro, è ogni altro membro del corpo di Cristo. Ecco l’ordine che ci sono l’apostolo Paolo: “</w:t>
      </w:r>
      <w:r w:rsidRPr="000564D8">
        <w:rPr>
          <w:rFonts w:ascii="Arial" w:hAnsi="Arial" w:cs="Arial"/>
          <w:sz w:val="24"/>
          <w:szCs w:val="24"/>
        </w:rPr>
        <w:t>Apostoli, Profeti, Evangelisti, Pastori</w:t>
      </w:r>
      <w:r>
        <w:rPr>
          <w:rFonts w:ascii="Arial" w:hAnsi="Arial" w:cs="Arial"/>
          <w:sz w:val="24"/>
          <w:szCs w:val="24"/>
        </w:rPr>
        <w:t>,</w:t>
      </w:r>
      <w:r w:rsidRPr="000564D8">
        <w:rPr>
          <w:rFonts w:ascii="Arial" w:hAnsi="Arial" w:cs="Arial"/>
          <w:sz w:val="24"/>
          <w:szCs w:val="24"/>
        </w:rPr>
        <w:t xml:space="preserve"> Maestri</w:t>
      </w:r>
      <w:r>
        <w:rPr>
          <w:rFonts w:ascii="Arial" w:hAnsi="Arial" w:cs="Arial"/>
          <w:sz w:val="24"/>
          <w:szCs w:val="24"/>
        </w:rPr>
        <w:t xml:space="preserve">”. Maestri, ma sempre in comunione gerarchica con il Papa e i Vescovo sono anche i Professori delle sacre scienze. Il loro lavoro è preziosissimo per il bene di tutti il corpo di Cristo. Senza i Padri e di Dottori della Chiesa, la nostra fede si sarebbe tutta impantanata nei pensieri della terra. </w:t>
      </w:r>
      <w:r w:rsidRPr="000564D8">
        <w:rPr>
          <w:rFonts w:ascii="Arial" w:hAnsi="Arial" w:cs="Arial"/>
          <w:i/>
          <w:iCs/>
          <w:sz w:val="24"/>
          <w:szCs w:val="24"/>
        </w:rPr>
        <w:t>Quale è il fine che essi devono sempre perseguire?</w:t>
      </w:r>
      <w:r>
        <w:rPr>
          <w:rFonts w:ascii="Arial" w:hAnsi="Arial" w:cs="Arial"/>
          <w:sz w:val="24"/>
          <w:szCs w:val="24"/>
        </w:rPr>
        <w:t xml:space="preserve"> Il fine, lo abbiamo già detto, è uno solo: far crescere il corpo di Cristo in santità, in luce, in verità, in vita evangelica, in perfetta cristificazione. Questo al suo interno. Al suo esterno con la predicazione del vangelo a tutte le genti perché obbediscano alla fede. Ecco cosa dice lo Spirito Santo: </w:t>
      </w:r>
      <w:r w:rsidRPr="00662BF2">
        <w:rPr>
          <w:rFonts w:ascii="Arial" w:hAnsi="Arial" w:cs="Arial"/>
          <w:i/>
          <w:iCs/>
          <w:sz w:val="24"/>
          <w:szCs w:val="24"/>
        </w:rPr>
        <w:t xml:space="preserve">“Paolo, servo di Cristo Gesù, apostolo per chiamata, </w:t>
      </w:r>
      <w:r w:rsidRPr="00662BF2">
        <w:rPr>
          <w:rFonts w:ascii="Arial" w:hAnsi="Arial" w:cs="Arial"/>
          <w:i/>
          <w:iCs/>
          <w:sz w:val="24"/>
          <w:szCs w:val="24"/>
        </w:rPr>
        <w:lastRenderedPageBreak/>
        <w:t xml:space="preserve">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w:t>
      </w:r>
      <w:r w:rsidRPr="00662BF2">
        <w:rPr>
          <w:rFonts w:ascii="Arial" w:hAnsi="Arial" w:cs="Arial"/>
          <w:b/>
          <w:bCs/>
          <w:i/>
          <w:iCs/>
          <w:sz w:val="24"/>
          <w:szCs w:val="24"/>
        </w:rPr>
        <w:t>per mezzo di lui abbiamo ricevuto la grazia di essere apostoli, per suscitare l’obbedienza della fede in tutte le genti</w:t>
      </w:r>
      <w:r w:rsidRPr="00662BF2">
        <w:rPr>
          <w:rFonts w:ascii="Arial" w:hAnsi="Arial" w:cs="Arial"/>
          <w:i/>
          <w:iCs/>
          <w:sz w:val="24"/>
          <w:szCs w:val="24"/>
        </w:rPr>
        <w:t xml:space="preserve">, a gloria del suo nome, e tra queste siete anche voi, chiamati da Gesù Cristo –, a tutti quelli che sono a Roma, amati da Dio e santi per chiamata, grazia a voi e pace da Dio, Padre nostro, e dal Signore Gesù Cristo!” (Rm 1,1-7). </w:t>
      </w:r>
      <w:r w:rsidRPr="001F7794">
        <w:rPr>
          <w:rFonts w:ascii="Arial" w:hAnsi="Arial" w:cs="Arial"/>
          <w:b/>
          <w:bCs/>
          <w:i/>
          <w:iCs/>
          <w:sz w:val="24"/>
          <w:szCs w:val="24"/>
        </w:rPr>
        <w:t>“A colui che ha il potere di confermarvi nel mio Vangelo, che annuncia Gesù Cristo, secondo la rivelazione del mistero,  avvolto nel silenzio per secoli eterni, ma ora manifestato mediante le scritture dei Profeti, per ordine dell’eterno Dio,</w:t>
      </w:r>
      <w:r w:rsidRPr="00662BF2">
        <w:rPr>
          <w:rFonts w:ascii="Arial" w:hAnsi="Arial" w:cs="Arial"/>
          <w:b/>
          <w:bCs/>
          <w:i/>
          <w:iCs/>
          <w:sz w:val="24"/>
          <w:szCs w:val="24"/>
        </w:rPr>
        <w:t xml:space="preserve"> annunciato a tutte le genti perché giungano all’obbedienza della fede,</w:t>
      </w:r>
      <w:r>
        <w:rPr>
          <w:rFonts w:ascii="Arial" w:hAnsi="Arial" w:cs="Arial"/>
          <w:i/>
          <w:iCs/>
          <w:sz w:val="24"/>
          <w:szCs w:val="24"/>
        </w:rPr>
        <w:t xml:space="preserve"> </w:t>
      </w:r>
      <w:r w:rsidRPr="00662BF2">
        <w:rPr>
          <w:rFonts w:ascii="Arial" w:hAnsi="Arial" w:cs="Arial"/>
          <w:i/>
          <w:iCs/>
          <w:sz w:val="24"/>
          <w:szCs w:val="24"/>
        </w:rPr>
        <w:t>a Dio, che solo è sapiente,</w:t>
      </w:r>
      <w:r>
        <w:rPr>
          <w:rFonts w:ascii="Arial" w:hAnsi="Arial" w:cs="Arial"/>
          <w:i/>
          <w:iCs/>
          <w:sz w:val="24"/>
          <w:szCs w:val="24"/>
        </w:rPr>
        <w:t xml:space="preserve"> </w:t>
      </w:r>
      <w:r w:rsidRPr="00662BF2">
        <w:rPr>
          <w:rFonts w:ascii="Arial" w:hAnsi="Arial" w:cs="Arial"/>
          <w:i/>
          <w:iCs/>
          <w:sz w:val="24"/>
          <w:szCs w:val="24"/>
        </w:rPr>
        <w:t>per mezzo di Gesù Cristo</w:t>
      </w:r>
      <w:r>
        <w:rPr>
          <w:rFonts w:ascii="Arial" w:hAnsi="Arial" w:cs="Arial"/>
          <w:i/>
          <w:iCs/>
          <w:sz w:val="24"/>
          <w:szCs w:val="24"/>
        </w:rPr>
        <w:t xml:space="preserve"> </w:t>
      </w:r>
      <w:r w:rsidRPr="00662BF2">
        <w:rPr>
          <w:rFonts w:ascii="Arial" w:hAnsi="Arial" w:cs="Arial"/>
          <w:i/>
          <w:iCs/>
          <w:sz w:val="24"/>
          <w:szCs w:val="24"/>
        </w:rPr>
        <w:t>la gloria nei secoli. Amen</w:t>
      </w:r>
      <w:r>
        <w:rPr>
          <w:rFonts w:ascii="Arial" w:hAnsi="Arial" w:cs="Arial"/>
          <w:i/>
          <w:iCs/>
          <w:sz w:val="24"/>
          <w:szCs w:val="24"/>
        </w:rPr>
        <w:t xml:space="preserve">” (Rm 16,25-27). </w:t>
      </w:r>
    </w:p>
    <w:p w:rsidR="00731FCA" w:rsidRDefault="00731FCA" w:rsidP="00731FCA">
      <w:pPr>
        <w:spacing w:after="120"/>
        <w:jc w:val="both"/>
        <w:rPr>
          <w:rFonts w:ascii="Arial" w:hAnsi="Arial" w:cs="Arial"/>
          <w:sz w:val="24"/>
          <w:szCs w:val="24"/>
        </w:rPr>
      </w:pPr>
      <w:r>
        <w:rPr>
          <w:rFonts w:ascii="Arial" w:hAnsi="Arial" w:cs="Arial"/>
          <w:sz w:val="24"/>
          <w:szCs w:val="24"/>
        </w:rPr>
        <w:t xml:space="preserve">Ieri i peccati contro il Magistero erano o di opposizione ai suoi insegnamenti o di rottura o di scisma o di separazione da esso. Si scivolava così nell’eresie e si formavano le Chiese o scismatiche o anche scismatiche ed eretiche insieme. Oggi il problema è divenuto gravissimo. Moltissimi discepoli di Gesù attribuisco allo stesso Magistero un insegnamento contrario al fine dato ad esso dallo stesso Cristo Signore e dallo Spirito Santo: quello di far crescere il corpo di Cristo con l’aggiunta ogni giorno di nuovi membri con la predicazione del Vangelo a tutte le genti. Ma anche l’altro fine sta venendo meno: quello di far crescere il corpo di Cristo in santità. Se il Magistro oggi benedice il peccato, in quale santità si edifica il corpo di Cristo? Se il Magistero insegna che i cristiani con il mondo devono stare in fratellanza e non i conversione, quale fine esso realizza? Questo suo insegnamento è la distruzione del fine, non la sua realizzazione. Se poi il Magistero insegna che tutte le religioni sono via di salvezza, a che serve lo stesso corpo di Cristo che è la Chiesa? Ecco allora che oggi i peccati non sono solo di quelli che non ascoltano il Magistero. I peccati oggi sono dello stesso Magistero. Quali sono questi peccati? La separazione del Magistero dallo Spirito Santo e il suo porsi in ascolto del pensiero del mondo. L’esclusione dalla Chiesa della santità e l’introduzione in essa del peccato. La distruzione della Chiesa gerarchica e l’edificazione di una Chiesa dal basso, secondo i gusti di peccato del mondo. Sono questi peccati gravissimi che vengono attribuiti al Magistero. </w:t>
      </w:r>
    </w:p>
    <w:p w:rsidR="00731FCA" w:rsidRDefault="00731FCA" w:rsidP="00731FCA">
      <w:pPr>
        <w:spacing w:after="120"/>
        <w:jc w:val="both"/>
        <w:rPr>
          <w:rFonts w:ascii="Arial" w:hAnsi="Arial" w:cs="Arial"/>
          <w:sz w:val="24"/>
          <w:szCs w:val="24"/>
        </w:rPr>
      </w:pPr>
      <w:r>
        <w:rPr>
          <w:rFonts w:ascii="Arial" w:hAnsi="Arial" w:cs="Arial"/>
          <w:sz w:val="24"/>
          <w:szCs w:val="24"/>
        </w:rPr>
        <w:t xml:space="preserve">Abbiamo già offerto in altre pagine i dieci servizi dell’Apostolo Paolo verso il Corpo di Cristo Gesù. Li ricordiamo perché da essi appare ben chiaro qual è il fine non solo del Magistero, ma di tutto il corpo di Cristo Gesù.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È verità che deve essere trasformata in vita da ogni discepolo di Gesù. La fede e la carità sono nel Signore Gesù. Sono nel suo Corpo che è la sua Chiesa </w:t>
      </w:r>
      <w:r w:rsidRPr="00310424">
        <w:rPr>
          <w:rFonts w:ascii="Arial" w:hAnsi="Arial" w:cs="Arial"/>
          <w:sz w:val="24"/>
          <w:szCs w:val="24"/>
        </w:rPr>
        <w:lastRenderedPageBreak/>
        <w:t xml:space="preserve">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r>
        <w:rPr>
          <w:rFonts w:ascii="Arial" w:hAnsi="Arial" w:cs="Arial"/>
          <w:sz w:val="24"/>
          <w:szCs w:val="24"/>
        </w:rPr>
        <w:t xml:space="preserve"> </w:t>
      </w:r>
      <w:r w:rsidRPr="00310424">
        <w:rPr>
          <w:rFonts w:ascii="Arial" w:hAnsi="Arial" w:cs="Arial"/>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lastRenderedPageBreak/>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w:t>
      </w:r>
      <w:r>
        <w:rPr>
          <w:rFonts w:ascii="Arial" w:hAnsi="Arial" w:cs="Arial"/>
          <w:sz w:val="24"/>
          <w:szCs w:val="24"/>
        </w:rPr>
        <w:t xml:space="preserve"> </w:t>
      </w:r>
      <w:r w:rsidRPr="00310424">
        <w:rPr>
          <w:rFonts w:ascii="Arial" w:hAnsi="Arial" w:cs="Arial"/>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 xml:space="preserve">Primo servizio: creare il Corpo di Cristo. </w:t>
      </w:r>
      <w:r w:rsidRPr="00310424">
        <w:rPr>
          <w:rFonts w:ascii="Arial" w:hAnsi="Arial" w:cs="Arial"/>
          <w:sz w:val="24"/>
          <w:szCs w:val="24"/>
        </w:rPr>
        <w:t xml:space="preserve">Possiamo illuminare questo primo servizio parafrasando i primi tre versetti dell’inno alla carità dello stesso Apostolo. Primo versetto: </w:t>
      </w:r>
      <w:r w:rsidRPr="006C76DC">
        <w:rPr>
          <w:rFonts w:ascii="Arial" w:hAnsi="Arial" w:cs="Arial"/>
          <w:i/>
          <w:iCs/>
          <w:sz w:val="24"/>
          <w:szCs w:val="24"/>
        </w:rPr>
        <w:t>“Se parlassi le lingue degli uomini e degli angeli, ma non formassi il Corpo di Cristo, annunciando tutto il Vangelo al mondo intero, sarei come un bronzo che rimbomba o come un cembalo che strepita”.</w:t>
      </w:r>
      <w:r w:rsidRPr="00310424">
        <w:rPr>
          <w:rFonts w:ascii="Arial" w:hAnsi="Arial" w:cs="Arial"/>
          <w:sz w:val="24"/>
          <w:szCs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w:t>
      </w:r>
      <w:r w:rsidRPr="00310424">
        <w:rPr>
          <w:rFonts w:ascii="Arial" w:hAnsi="Arial" w:cs="Arial"/>
          <w:sz w:val="24"/>
          <w:szCs w:val="24"/>
        </w:rPr>
        <w:lastRenderedPageBreak/>
        <w:t xml:space="preserve">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w:t>
      </w:r>
      <w:r>
        <w:rPr>
          <w:rFonts w:ascii="Arial" w:hAnsi="Arial" w:cs="Arial"/>
          <w:sz w:val="24"/>
          <w:szCs w:val="24"/>
        </w:rPr>
        <w:t xml:space="preserve">Anzi </w:t>
      </w:r>
      <w:r w:rsidRPr="00310424">
        <w:rPr>
          <w:rFonts w:ascii="Arial" w:hAnsi="Arial" w:cs="Arial"/>
          <w:sz w:val="24"/>
          <w:szCs w:val="24"/>
        </w:rPr>
        <w:t xml:space="preserve">lavoriamo per l’inferno. Operiamo per chiudere le porte del regno eterno del Padre.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Secondo versetto: </w:t>
      </w:r>
      <w:r w:rsidRPr="006C76DC">
        <w:rPr>
          <w:rFonts w:ascii="Arial" w:hAnsi="Arial" w:cs="Arial"/>
          <w:i/>
          <w:iCs/>
          <w:sz w:val="24"/>
          <w:szCs w:val="24"/>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310424">
        <w:rPr>
          <w:rFonts w:ascii="Arial" w:hAnsi="Arial" w:cs="Arial"/>
          <w:sz w:val="24"/>
          <w:szCs w:val="24"/>
        </w:rPr>
        <w:t>.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Terzo versetto: </w:t>
      </w:r>
      <w:r w:rsidRPr="006C76DC">
        <w:rPr>
          <w:rFonts w:ascii="Arial" w:hAnsi="Arial" w:cs="Arial"/>
          <w:i/>
          <w:iCs/>
          <w:sz w:val="24"/>
          <w:szCs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310424">
        <w:rPr>
          <w:rFonts w:ascii="Arial" w:hAnsi="Arial" w:cs="Arial"/>
          <w:sz w:val="24"/>
          <w:szCs w:val="24"/>
        </w:rPr>
        <w:t xml:space="preserve"> Non ho generato nuovi figli a Dio. Non ho formato il Corpo di Cristo. Non lo ho edificato. Anzi ho lavorato per la sua distruzione con le mie teorie false e bugiarde. Ho </w:t>
      </w:r>
      <w:r w:rsidRPr="00310424">
        <w:rPr>
          <w:rFonts w:ascii="Arial" w:hAnsi="Arial" w:cs="Arial"/>
          <w:sz w:val="24"/>
          <w:szCs w:val="24"/>
        </w:rPr>
        <w:lastRenderedPageBreak/>
        <w:t>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Ora tu, figlio dell’uomo, rivolgiti alle figlie del tuo popolo che profetizzano secondo i loro desideri e profetizza contro di loro. Dirai loro: Dice il Signore Dio: Guai a quelle che cuciono nastri a ogni polso e preparano veli di ogni </w:t>
      </w:r>
      <w:r w:rsidRPr="006C76DC">
        <w:rPr>
          <w:rFonts w:ascii="Arial" w:hAnsi="Arial" w:cs="Arial"/>
          <w:i/>
          <w:iCs/>
          <w:sz w:val="24"/>
          <w:szCs w:val="24"/>
        </w:rPr>
        <w:lastRenderedPageBreak/>
        <w:t>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w:t>
      </w:r>
      <w:r w:rsidRPr="006C76DC">
        <w:rPr>
          <w:rFonts w:ascii="Arial" w:hAnsi="Arial" w:cs="Arial"/>
          <w:i/>
          <w:iCs/>
          <w:sz w:val="24"/>
          <w:szCs w:val="24"/>
        </w:rPr>
        <w:lastRenderedPageBreak/>
        <w:t xml:space="preserve">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w:t>
      </w:r>
      <w:r w:rsidRPr="006C76DC">
        <w:rPr>
          <w:rFonts w:ascii="Arial" w:hAnsi="Arial" w:cs="Arial"/>
          <w:i/>
          <w:iCs/>
          <w:sz w:val="24"/>
          <w:szCs w:val="24"/>
        </w:rPr>
        <w:lastRenderedPageBreak/>
        <w:t xml:space="preserve">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w:t>
      </w:r>
      <w:r w:rsidRPr="006C76DC">
        <w:rPr>
          <w:rFonts w:ascii="Arial" w:hAnsi="Arial" w:cs="Arial"/>
          <w:i/>
          <w:iCs/>
          <w:sz w:val="24"/>
          <w:szCs w:val="24"/>
        </w:rPr>
        <w:lastRenderedPageBreak/>
        <w:t xml:space="preserve">ma dentro sono pieni di ossa di morti e di ogni marciume. Così anche voi: all’esterno apparite giusti davanti alla gente, ma dentro siete pieni di ipocrisia e di iniquità (Mt 23,13-28).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 xml:space="preserve">Secondo servizio: far crescere il Corpo di Cristo. </w:t>
      </w:r>
      <w:r w:rsidRPr="00310424">
        <w:rPr>
          <w:rFonts w:ascii="Arial" w:hAnsi="Arial" w:cs="Arial"/>
          <w:sz w:val="24"/>
          <w:szCs w:val="24"/>
        </w:rPr>
        <w:t xml:space="preserve">Il Corpo di Cristo </w:t>
      </w:r>
      <w:r>
        <w:rPr>
          <w:rFonts w:ascii="Arial" w:hAnsi="Arial" w:cs="Arial"/>
          <w:sz w:val="24"/>
          <w:szCs w:val="24"/>
        </w:rPr>
        <w:t>l</w:t>
      </w:r>
      <w:r w:rsidRPr="00310424">
        <w:rPr>
          <w:rFonts w:ascii="Arial" w:hAnsi="Arial" w:cs="Arial"/>
          <w:sz w:val="24"/>
          <w:szCs w:val="24"/>
        </w:rPr>
        <w:t xml:space="preserve">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w:t>
      </w:r>
      <w:r w:rsidRPr="00310424">
        <w:rPr>
          <w:rFonts w:ascii="Arial" w:hAnsi="Arial" w:cs="Arial"/>
          <w:sz w:val="24"/>
          <w:szCs w:val="24"/>
        </w:rPr>
        <w:lastRenderedPageBreak/>
        <w:t>non ha alcun bisogno di Cristo Gesù. Mentre Cristo Gesù è venuto per togliere il peccato del mondo, noi pensiamo di lavorare ponendoci a servizio del peccato.</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Qual è la conseguenza di questo nostro pensiero? La decrescita della Chiesa. Dal suo albero ora si tolgono alcune fogli,</w:t>
      </w:r>
      <w:r>
        <w:rPr>
          <w:rFonts w:ascii="Arial" w:hAnsi="Arial" w:cs="Arial"/>
          <w:sz w:val="24"/>
          <w:szCs w:val="24"/>
        </w:rPr>
        <w:t xml:space="preserve"> e</w:t>
      </w:r>
      <w:r w:rsidRPr="00310424">
        <w:rPr>
          <w:rFonts w:ascii="Arial" w:hAnsi="Arial" w:cs="Arial"/>
          <w:sz w:val="24"/>
          <w:szCs w:val="24"/>
        </w:rPr>
        <w:t xml:space="preserv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w:t>
      </w:r>
      <w:r w:rsidRPr="006C76DC">
        <w:rPr>
          <w:rFonts w:ascii="Arial" w:hAnsi="Arial" w:cs="Arial"/>
          <w:i/>
          <w:iCs/>
          <w:sz w:val="24"/>
          <w:szCs w:val="24"/>
        </w:rPr>
        <w:lastRenderedPageBreak/>
        <w:t xml:space="preserve">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lastRenderedPageBreak/>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 xml:space="preserve">Terzo servizio: custodire il Corpo di Cristo. </w:t>
      </w:r>
      <w:r w:rsidRPr="00310424">
        <w:rPr>
          <w:rFonts w:ascii="Arial" w:hAnsi="Arial" w:cs="Arial"/>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w:t>
      </w:r>
      <w:r w:rsidRPr="00310424">
        <w:rPr>
          <w:rFonts w:ascii="Arial" w:hAnsi="Arial" w:cs="Arial"/>
          <w:sz w:val="24"/>
          <w:szCs w:val="24"/>
        </w:rPr>
        <w:lastRenderedPageBreak/>
        <w:t xml:space="preserve">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w:t>
      </w:r>
      <w:r>
        <w:rPr>
          <w:rFonts w:ascii="Arial" w:hAnsi="Arial" w:cs="Arial"/>
          <w:sz w:val="24"/>
          <w:szCs w:val="24"/>
        </w:rPr>
        <w:t xml:space="preserve">essere governata </w:t>
      </w:r>
      <w:r w:rsidRPr="00310424">
        <w:rPr>
          <w:rFonts w:ascii="Arial" w:hAnsi="Arial" w:cs="Arial"/>
          <w:sz w:val="24"/>
          <w:szCs w:val="24"/>
        </w:rPr>
        <w:t>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lastRenderedPageBreak/>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w:t>
      </w:r>
      <w:r w:rsidRPr="006C76DC">
        <w:rPr>
          <w:rFonts w:ascii="Arial" w:hAnsi="Arial" w:cs="Arial"/>
          <w:i/>
          <w:iCs/>
          <w:sz w:val="24"/>
          <w:szCs w:val="24"/>
        </w:rPr>
        <w:lastRenderedPageBreak/>
        <w:t>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w:t>
      </w:r>
      <w:r w:rsidRPr="006C76DC">
        <w:rPr>
          <w:rFonts w:ascii="Arial" w:hAnsi="Arial" w:cs="Arial"/>
          <w:i/>
          <w:iCs/>
          <w:sz w:val="24"/>
          <w:szCs w:val="24"/>
        </w:rPr>
        <w:lastRenderedPageBreak/>
        <w:t>se fosse rasata. Se dunque una donna non vuole coprirsi, si tagli anche i capelli! Ma se è vergogna per una donna tagliarsi i capelli o radersi, allora si copra.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w:t>
      </w:r>
      <w:r w:rsidRPr="006C76DC">
        <w:rPr>
          <w:rFonts w:ascii="Arial" w:hAnsi="Arial" w:cs="Arial"/>
          <w:i/>
          <w:iCs/>
          <w:sz w:val="24"/>
          <w:szCs w:val="24"/>
        </w:rPr>
        <w:lastRenderedPageBreak/>
        <w:t xml:space="preserve">fame, mangi a casa, perché non vi raduniate a vostra condanna. Quanto alle altre cose, le sistemerò alla mia venuta (1Cor 11,1-34).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Galati. </w:t>
      </w:r>
      <w:r w:rsidRPr="006C76DC">
        <w:rPr>
          <w:rFonts w:ascii="Arial" w:hAnsi="Arial" w:cs="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w:t>
      </w:r>
      <w:r w:rsidRPr="006C76DC">
        <w:rPr>
          <w:rFonts w:ascii="Arial" w:hAnsi="Arial" w:cs="Arial"/>
          <w:i/>
          <w:iCs/>
          <w:sz w:val="24"/>
          <w:szCs w:val="24"/>
        </w:rPr>
        <w:lastRenderedPageBreak/>
        <w:t>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w:t>
      </w:r>
      <w:r w:rsidRPr="006C76DC">
        <w:rPr>
          <w:rFonts w:ascii="Arial" w:hAnsi="Arial" w:cs="Arial"/>
          <w:i/>
          <w:iCs/>
          <w:sz w:val="24"/>
          <w:szCs w:val="24"/>
        </w:rPr>
        <w:lastRenderedPageBreak/>
        <w:t>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Chi viene istruito nella Parola, condivida tutti i suoi beni con chi lo istruisce. Non fatevi illusioni: Dio non si lascia ingannare. Ciascuno raccoglierà quello che </w:t>
      </w:r>
      <w:r w:rsidRPr="006C76DC">
        <w:rPr>
          <w:rFonts w:ascii="Arial" w:hAnsi="Arial" w:cs="Arial"/>
          <w:i/>
          <w:iCs/>
          <w:sz w:val="24"/>
          <w:szCs w:val="24"/>
        </w:rPr>
        <w:lastRenderedPageBreak/>
        <w:t>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Sarebbe sufficiente un po’ di fortezza nello Spirito Santo e potremmo abbattere oggi quel grande muro di confusione e di equivoci che sta riducendo in cenere ogni verità di Cristo e della Chiesa. Oggi </w:t>
      </w:r>
      <w:r>
        <w:rPr>
          <w:rFonts w:ascii="Arial" w:hAnsi="Arial" w:cs="Arial"/>
          <w:sz w:val="24"/>
          <w:szCs w:val="24"/>
        </w:rPr>
        <w:t xml:space="preserve">invece </w:t>
      </w:r>
      <w:r w:rsidRPr="00310424">
        <w:rPr>
          <w:rFonts w:ascii="Arial" w:hAnsi="Arial" w:cs="Arial"/>
          <w:sz w:val="24"/>
          <w:szCs w:val="24"/>
        </w:rPr>
        <w:t xml:space="preserve">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w:t>
      </w:r>
      <w:r w:rsidRPr="009B43D0">
        <w:rPr>
          <w:rFonts w:ascii="Arial" w:hAnsi="Arial" w:cs="Arial"/>
          <w:i/>
          <w:iCs/>
          <w:sz w:val="24"/>
          <w:szCs w:val="24"/>
        </w:rPr>
        <w:t>la sacra dottrina, la sacra rivelazione, i sacri dogmi, ogni altra verità oggettiva sulla quale la nostra santissima fede si fonda –</w:t>
      </w:r>
      <w:r w:rsidRPr="00310424">
        <w:rPr>
          <w:rFonts w:ascii="Arial" w:hAnsi="Arial" w:cs="Arial"/>
          <w:sz w:val="24"/>
          <w:szCs w:val="24"/>
        </w:rPr>
        <w:t xml:space="preserve">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w:t>
      </w:r>
      <w:r w:rsidRPr="00310424">
        <w:rPr>
          <w:rFonts w:ascii="Arial" w:hAnsi="Arial" w:cs="Arial"/>
          <w:sz w:val="24"/>
          <w:szCs w:val="24"/>
        </w:rPr>
        <w:lastRenderedPageBreak/>
        <w:t xml:space="preserve">praticata. Essa consiste nell’applicazione di una duplice metodologia: la prima metodologia richiede la non aggressione delle verità della fede come si è fatto nel passato, fino a qualche anno fa. Le verità della fede devono rimanere tutte sulla </w:t>
      </w:r>
      <w:r>
        <w:rPr>
          <w:rFonts w:ascii="Arial" w:hAnsi="Arial" w:cs="Arial"/>
          <w:sz w:val="24"/>
          <w:szCs w:val="24"/>
        </w:rPr>
        <w:t xml:space="preserve">vecchia </w:t>
      </w:r>
      <w:r w:rsidRPr="00310424">
        <w:rPr>
          <w:rFonts w:ascii="Arial" w:hAnsi="Arial" w:cs="Arial"/>
          <w:sz w:val="24"/>
          <w:szCs w:val="24"/>
        </w:rPr>
        <w:t xml:space="preserve">carta. La </w:t>
      </w:r>
      <w:r>
        <w:rPr>
          <w:rFonts w:ascii="Arial" w:hAnsi="Arial" w:cs="Arial"/>
          <w:sz w:val="24"/>
          <w:szCs w:val="24"/>
        </w:rPr>
        <w:t xml:space="preserve">nuova </w:t>
      </w:r>
      <w:r w:rsidRPr="00310424">
        <w:rPr>
          <w:rFonts w:ascii="Arial" w:hAnsi="Arial" w:cs="Arial"/>
          <w:sz w:val="24"/>
          <w:szCs w:val="24"/>
        </w:rPr>
        <w:t xml:space="preserve">carta, anche se non è </w:t>
      </w:r>
      <w:r>
        <w:rPr>
          <w:rFonts w:ascii="Arial" w:hAnsi="Arial" w:cs="Arial"/>
          <w:sz w:val="24"/>
          <w:szCs w:val="24"/>
        </w:rPr>
        <w:t xml:space="preserve">in sintonia con </w:t>
      </w:r>
      <w:r w:rsidRPr="00310424">
        <w:rPr>
          <w:rFonts w:ascii="Arial" w:hAnsi="Arial" w:cs="Arial"/>
          <w:sz w:val="24"/>
          <w:szCs w:val="24"/>
        </w:rPr>
        <w:t>la sacra dottrina</w:t>
      </w:r>
      <w:r>
        <w:rPr>
          <w:rFonts w:ascii="Arial" w:hAnsi="Arial" w:cs="Arial"/>
          <w:sz w:val="24"/>
          <w:szCs w:val="24"/>
        </w:rPr>
        <w:t xml:space="preserve"> della Tradizione</w:t>
      </w:r>
      <w:r w:rsidRPr="00310424">
        <w:rPr>
          <w:rFonts w:ascii="Arial" w:hAnsi="Arial" w:cs="Arial"/>
          <w:sz w:val="24"/>
          <w:szCs w:val="24"/>
        </w:rPr>
        <w:t>, è però difficilmente attaccabile. Anche se nella</w:t>
      </w:r>
      <w:r>
        <w:rPr>
          <w:rFonts w:ascii="Arial" w:hAnsi="Arial" w:cs="Arial"/>
          <w:sz w:val="24"/>
          <w:szCs w:val="24"/>
        </w:rPr>
        <w:t xml:space="preserve"> nuova </w:t>
      </w:r>
      <w:r w:rsidRPr="00310424">
        <w:rPr>
          <w:rFonts w:ascii="Arial" w:hAnsi="Arial" w:cs="Arial"/>
          <w:sz w:val="24"/>
          <w:szCs w:val="24"/>
        </w:rPr>
        <w:t xml:space="preserve"> carta si insinua il distacco dalla sacra dottrina della fede</w:t>
      </w:r>
      <w:r>
        <w:rPr>
          <w:rFonts w:ascii="Arial" w:hAnsi="Arial" w:cs="Arial"/>
          <w:sz w:val="24"/>
          <w:szCs w:val="24"/>
        </w:rPr>
        <w:t xml:space="preserve"> contenuta nella vecchia carta di ieri e si formulano nuove teorie</w:t>
      </w:r>
      <w:r w:rsidRPr="00310424">
        <w:rPr>
          <w:rFonts w:ascii="Arial" w:hAnsi="Arial" w:cs="Arial"/>
          <w:sz w:val="24"/>
          <w:szCs w:val="24"/>
        </w:rPr>
        <w:t xml:space="preserv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w:t>
      </w:r>
      <w:r>
        <w:rPr>
          <w:rFonts w:ascii="Arial" w:hAnsi="Arial" w:cs="Arial"/>
          <w:sz w:val="24"/>
          <w:szCs w:val="24"/>
        </w:rPr>
        <w:t xml:space="preserve">apparentemente </w:t>
      </w:r>
      <w:r w:rsidRPr="00310424">
        <w:rPr>
          <w:rFonts w:ascii="Arial" w:hAnsi="Arial" w:cs="Arial"/>
          <w:sz w:val="24"/>
          <w:szCs w:val="24"/>
        </w:rPr>
        <w:t xml:space="preserve">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w:t>
      </w:r>
      <w:r>
        <w:rPr>
          <w:rFonts w:ascii="Arial" w:hAnsi="Arial" w:cs="Arial"/>
          <w:sz w:val="24"/>
          <w:szCs w:val="24"/>
        </w:rPr>
        <w:t xml:space="preserve">deve </w:t>
      </w:r>
      <w:r w:rsidRPr="00310424">
        <w:rPr>
          <w:rFonts w:ascii="Arial" w:hAnsi="Arial" w:cs="Arial"/>
          <w:sz w:val="24"/>
          <w:szCs w:val="24"/>
        </w:rPr>
        <w:t>aggiung</w:t>
      </w:r>
      <w:r>
        <w:rPr>
          <w:rFonts w:ascii="Arial" w:hAnsi="Arial" w:cs="Arial"/>
          <w:sz w:val="24"/>
          <w:szCs w:val="24"/>
        </w:rPr>
        <w:t>ere</w:t>
      </w:r>
      <w:r w:rsidRPr="00310424">
        <w:rPr>
          <w:rFonts w:ascii="Arial" w:hAnsi="Arial" w:cs="Arial"/>
          <w:sz w:val="24"/>
          <w:szCs w:val="24"/>
        </w:rPr>
        <w:t xml:space="preserve">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w:t>
      </w:r>
      <w:r w:rsidRPr="00310424">
        <w:rPr>
          <w:rFonts w:ascii="Arial" w:hAnsi="Arial" w:cs="Arial"/>
          <w:sz w:val="24"/>
          <w:szCs w:val="24"/>
        </w:rPr>
        <w:lastRenderedPageBreak/>
        <w:t xml:space="preserve">sempre. Sono obblighi di volontà divina e non umana e ciò che è di volontà divina obbliga sempre per sempre.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w:t>
      </w:r>
      <w:r w:rsidRPr="00EF057B">
        <w:rPr>
          <w:rFonts w:ascii="Arial" w:hAnsi="Arial" w:cs="Arial"/>
          <w:i/>
          <w:iCs/>
          <w:sz w:val="24"/>
          <w:szCs w:val="24"/>
        </w:rPr>
        <w:t xml:space="preserve"> “Io dichiaro e definisco che il volto di Cristo non dovrà più essere ritratto sul volto di ogni uomo. Abrogo ogni precedente dottrina o pensiero che dichiarava la necessità della formazione del volto di Cristo sul volto di ogni uomo”. </w:t>
      </w:r>
      <w:r w:rsidRPr="00310424">
        <w:rPr>
          <w:rFonts w:ascii="Arial" w:hAnsi="Arial" w:cs="Arial"/>
          <w:sz w:val="24"/>
          <w:szCs w:val="24"/>
        </w:rPr>
        <w:t xml:space="preserve">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(Nequit simul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w:t>
      </w:r>
      <w:r w:rsidRPr="00310424">
        <w:rPr>
          <w:rFonts w:ascii="Arial" w:hAnsi="Arial" w:cs="Arial"/>
          <w:sz w:val="24"/>
          <w:szCs w:val="24"/>
        </w:rPr>
        <w:lastRenderedPageBreak/>
        <w:t>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Prima modalità: Sulla pietra o sulla carta si scrive secondo la verità rivelata e definita, ma introducendo dei pensieri solo apparentemente di verità, ma che di verità non sono e quindi potrebbero indurre a leggere in modo distorto tutta la verità rivelata e definita. Però se tutto viene </w:t>
      </w:r>
      <w:r w:rsidRPr="00310424">
        <w:rPr>
          <w:rFonts w:ascii="Arial" w:hAnsi="Arial" w:cs="Arial"/>
          <w:sz w:val="24"/>
          <w:szCs w:val="24"/>
        </w:rPr>
        <w:lastRenderedPageBreak/>
        <w:t>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CD30E8">
        <w:rPr>
          <w:rFonts w:ascii="Arial" w:hAnsi="Arial" w:cs="Arial"/>
          <w:i/>
          <w:iCs/>
          <w:sz w:val="24"/>
          <w:szCs w:val="24"/>
        </w:rPr>
        <w:t>«Badate che nessuno vi inganni! Molti infatti verranno nel mio nome, dicendo: “Io sono il Cristo”, e trarranno molti in inganno”» (Mt 24,4-5).</w:t>
      </w:r>
      <w:r w:rsidRPr="00310424">
        <w:rPr>
          <w:rFonts w:ascii="Arial" w:hAnsi="Arial" w:cs="Arial"/>
          <w:sz w:val="24"/>
          <w:szCs w:val="24"/>
        </w:rPr>
        <w:t xml:space="preserve">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w:t>
      </w:r>
      <w:r w:rsidRPr="00310424">
        <w:rPr>
          <w:rFonts w:ascii="Arial" w:hAnsi="Arial" w:cs="Arial"/>
          <w:sz w:val="24"/>
          <w:szCs w:val="24"/>
        </w:rPr>
        <w:lastRenderedPageBreak/>
        <w:t xml:space="preserve">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Quarto servizio: difendere il Corpo di Cristo</w:t>
      </w:r>
      <w:r>
        <w:rPr>
          <w:rFonts w:ascii="Arial" w:hAnsi="Arial" w:cs="Arial"/>
          <w:b/>
          <w:bCs/>
          <w:sz w:val="24"/>
          <w:szCs w:val="24"/>
        </w:rPr>
        <w:t xml:space="preserve">. </w:t>
      </w:r>
      <w:r w:rsidRPr="00310424">
        <w:rPr>
          <w:rFonts w:ascii="Arial" w:hAnsi="Arial" w:cs="Arial"/>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 xml:space="preserve">a </w:t>
      </w:r>
      <w:r w:rsidRPr="00310424">
        <w:rPr>
          <w:rFonts w:ascii="Arial" w:hAnsi="Arial" w:cs="Arial"/>
          <w:sz w:val="24"/>
          <w:szCs w:val="24"/>
        </w:rPr>
        <w:t xml:space="preserve">Timoteo: </w:t>
      </w:r>
      <w:r w:rsidRPr="006C76DC">
        <w:rPr>
          <w:rFonts w:ascii="Arial" w:hAnsi="Arial" w:cs="Arial"/>
          <w:i/>
          <w:iCs/>
          <w:sz w:val="24"/>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w:t>
      </w:r>
      <w:r w:rsidRPr="006C76DC">
        <w:rPr>
          <w:rFonts w:ascii="Arial" w:hAnsi="Arial" w:cs="Arial"/>
          <w:i/>
          <w:iCs/>
          <w:sz w:val="24"/>
          <w:szCs w:val="24"/>
        </w:rPr>
        <w:lastRenderedPageBreak/>
        <w:t>alcun motivo di biasimo. Alcune infatti si sono già perse dietro a Satana. Se qualche donna credente ha con sé delle vedove, provveda lei a loro, e il peso non ricada sulla Chiesa, perché questa possa venire incontro a quelle che sono veramente vedove.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Ma tu, uomo di Dio, evita queste cose; tendi invece alla giustizia, alla pietà, alla fede, alla carità, alla pazienza, alla mitezza. Combatti la buona battaglia della </w:t>
      </w:r>
      <w:r w:rsidRPr="006C76DC">
        <w:rPr>
          <w:rFonts w:ascii="Arial" w:hAnsi="Arial" w:cs="Arial"/>
          <w:i/>
          <w:iCs/>
          <w:sz w:val="24"/>
          <w:szCs w:val="24"/>
        </w:rPr>
        <w:lastRenderedPageBreak/>
        <w:t>fede, cerca di raggiungere la vita eterna alla quale sei stato chiamato e per la quale hai fatto la tua bella professione di fede davanti a molti testimoni.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Seconda Lettera </w:t>
      </w:r>
      <w:r>
        <w:rPr>
          <w:rFonts w:ascii="Arial" w:hAnsi="Arial" w:cs="Arial"/>
          <w:sz w:val="24"/>
          <w:szCs w:val="24"/>
        </w:rPr>
        <w:t>a</w:t>
      </w:r>
      <w:r w:rsidRPr="00310424">
        <w:rPr>
          <w:rFonts w:ascii="Arial" w:hAnsi="Arial" w:cs="Arial"/>
          <w:sz w:val="24"/>
          <w:szCs w:val="24"/>
        </w:rPr>
        <w:t xml:space="preserve"> Timoteo.  </w:t>
      </w:r>
      <w:r w:rsidRPr="006C76DC">
        <w:rPr>
          <w:rFonts w:ascii="Arial" w:hAnsi="Arial" w:cs="Arial"/>
          <w:i/>
          <w:iCs/>
          <w:sz w:val="24"/>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w:t>
      </w:r>
      <w:r w:rsidRPr="006C76DC">
        <w:rPr>
          <w:rFonts w:ascii="Arial" w:hAnsi="Arial" w:cs="Arial"/>
          <w:i/>
          <w:iCs/>
          <w:sz w:val="24"/>
          <w:szCs w:val="24"/>
        </w:rPr>
        <w:lastRenderedPageBreak/>
        <w:t xml:space="preserve">fede in Cristo Gesù. Tutta la Scrittura, ispirata da Dio, è anche utile per insegnare, convincere, correggere ed educare nella giustizia, perché l’uomo di Dio sia completo e ben preparato per ogni opera buona (2Tm 3,1-17).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Se vogliamo conoscere nella più pura e alta verità come si difende il Corpo di Cristo dobbiamo ricorrere al Vangelo secondo Giovanni. In questo Vangelo Cristo stesso ci rivela come Lui difende le sue pecore dinanzi al lupo:</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Vangelo </w:t>
      </w:r>
      <w:r>
        <w:rPr>
          <w:rFonts w:ascii="Arial" w:hAnsi="Arial" w:cs="Arial"/>
          <w:sz w:val="24"/>
          <w:szCs w:val="24"/>
        </w:rPr>
        <w:t>s</w:t>
      </w:r>
      <w:r w:rsidRPr="00310424">
        <w:rPr>
          <w:rFonts w:ascii="Arial" w:hAnsi="Arial" w:cs="Arial"/>
          <w:sz w:val="24"/>
          <w:szCs w:val="24"/>
        </w:rPr>
        <w:t>econdo Giovanni.</w:t>
      </w:r>
      <w:r w:rsidRPr="006C76DC">
        <w:rPr>
          <w:rFonts w:ascii="Arial" w:hAnsi="Arial" w:cs="Arial"/>
          <w:i/>
          <w:iCs/>
          <w:sz w:val="24"/>
          <w:szCs w:val="24"/>
        </w:rPr>
        <w:t xml:space="preserve">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w:t>
      </w:r>
      <w:r w:rsidRPr="006C76DC">
        <w:rPr>
          <w:rFonts w:ascii="Arial" w:hAnsi="Arial" w:cs="Arial"/>
          <w:i/>
          <w:iCs/>
          <w:sz w:val="24"/>
          <w:szCs w:val="24"/>
        </w:rPr>
        <w:lastRenderedPageBreak/>
        <w:t>di darla e il potere di riprenderla di nuovo. Questo è il comando che ho ricevuto dal Padre mio».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Libro dell’</w:t>
      </w:r>
      <w:r>
        <w:rPr>
          <w:rFonts w:ascii="Arial" w:hAnsi="Arial" w:cs="Arial"/>
          <w:sz w:val="24"/>
          <w:szCs w:val="24"/>
        </w:rPr>
        <w:t>E</w:t>
      </w:r>
      <w:r w:rsidRPr="00310424">
        <w:rPr>
          <w:rFonts w:ascii="Arial" w:hAnsi="Arial" w:cs="Arial"/>
          <w:sz w:val="24"/>
          <w:szCs w:val="24"/>
        </w:rPr>
        <w:t xml:space="preserve">sodo. </w:t>
      </w:r>
      <w:r w:rsidRPr="006C76DC">
        <w:rPr>
          <w:rFonts w:ascii="Arial" w:hAnsi="Arial" w:cs="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w:t>
      </w:r>
      <w:r w:rsidRPr="006C76DC">
        <w:rPr>
          <w:rFonts w:ascii="Arial" w:hAnsi="Arial" w:cs="Arial"/>
          <w:i/>
          <w:iCs/>
          <w:sz w:val="24"/>
          <w:szCs w:val="24"/>
        </w:rPr>
        <w:lastRenderedPageBreak/>
        <w:t>cervice. Ora lascia che la mia ira si accenda contro di loro e li divori. Di te invece farò una grande nazione».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Mosè si voltò e scese dal monte con in mano le due tavole della Testimonianza, tavole scritte sui due lati, da una parte e dall’altra. Le tavole erano opera di Dio, la scrittura era scrittura di Dio, scolpita sulle tavole.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Giosuè sentì il rumore del popolo che urlava e disse a Mosè: «C’è rumore di battaglia nell’accampamento». Ma rispose Mosè: «Non è il grido di chi canta: “Vittoria!”. Non è il grido di chi canta: “Disfatta!”. Il grido di chi canta a due cori io sento».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w:t>
      </w:r>
      <w:r w:rsidRPr="006C76DC">
        <w:rPr>
          <w:rFonts w:ascii="Arial" w:hAnsi="Arial" w:cs="Arial"/>
          <w:i/>
          <w:iCs/>
          <w:sz w:val="24"/>
          <w:szCs w:val="24"/>
        </w:rPr>
        <w:lastRenderedPageBreak/>
        <w:t>voi è stato contro suo figlio e contro suo fratello, perché oggi egli vi accordasse benedizione».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w:t>
      </w:r>
      <w:r w:rsidRPr="006C76DC">
        <w:rPr>
          <w:rFonts w:ascii="Arial" w:hAnsi="Arial" w:cs="Arial"/>
          <w:i/>
          <w:iCs/>
          <w:sz w:val="24"/>
          <w:szCs w:val="24"/>
        </w:rPr>
        <w:lastRenderedPageBreak/>
        <w:t>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rsidR="00731FCA" w:rsidRPr="00310424" w:rsidRDefault="00731FCA" w:rsidP="00731FCA">
      <w:pPr>
        <w:spacing w:after="120"/>
        <w:jc w:val="both"/>
        <w:rPr>
          <w:rFonts w:ascii="Arial" w:hAnsi="Arial" w:cs="Arial"/>
          <w:sz w:val="24"/>
          <w:szCs w:val="24"/>
        </w:rPr>
      </w:pPr>
      <w:r w:rsidRPr="00CD30E8">
        <w:rPr>
          <w:rFonts w:ascii="Arial" w:hAnsi="Arial" w:cs="Arial"/>
          <w:b/>
          <w:bCs/>
          <w:sz w:val="24"/>
          <w:szCs w:val="24"/>
        </w:rPr>
        <w:t>Quinto servizio: con profondo convincimento</w:t>
      </w:r>
      <w:r>
        <w:rPr>
          <w:rFonts w:ascii="Arial" w:hAnsi="Arial" w:cs="Arial"/>
          <w:sz w:val="24"/>
          <w:szCs w:val="24"/>
        </w:rPr>
        <w:t xml:space="preserve">. </w:t>
      </w:r>
      <w:r w:rsidRPr="00310424">
        <w:rPr>
          <w:rFonts w:ascii="Arial" w:hAnsi="Arial" w:cs="Arial"/>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Libro </w:t>
      </w:r>
      <w:r>
        <w:rPr>
          <w:rFonts w:ascii="Arial" w:hAnsi="Arial" w:cs="Arial"/>
          <w:sz w:val="24"/>
          <w:szCs w:val="24"/>
        </w:rPr>
        <w:t>d</w:t>
      </w:r>
      <w:r w:rsidRPr="00310424">
        <w:rPr>
          <w:rFonts w:ascii="Arial" w:hAnsi="Arial" w:cs="Arial"/>
          <w:sz w:val="24"/>
          <w:szCs w:val="24"/>
        </w:rPr>
        <w:t xml:space="preserve">el Profeta Ezechiele: </w:t>
      </w:r>
      <w:r w:rsidRPr="006C76DC">
        <w:rPr>
          <w:rFonts w:ascii="Arial" w:hAnsi="Arial" w:cs="Arial"/>
          <w:i/>
          <w:iCs/>
          <w:sz w:val="24"/>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w:t>
      </w:r>
      <w:r w:rsidRPr="006C76DC">
        <w:rPr>
          <w:rFonts w:ascii="Arial" w:hAnsi="Arial" w:cs="Arial"/>
          <w:i/>
          <w:iCs/>
          <w:sz w:val="24"/>
          <w:szCs w:val="24"/>
        </w:rPr>
        <w:lastRenderedPageBreak/>
        <w:t>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lastRenderedPageBreak/>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 xml:space="preserve">ai </w:t>
      </w:r>
      <w:r w:rsidRPr="00310424">
        <w:rPr>
          <w:rFonts w:ascii="Arial" w:hAnsi="Arial" w:cs="Arial"/>
          <w:sz w:val="24"/>
          <w:szCs w:val="24"/>
        </w:rPr>
        <w:t xml:space="preserve">Romani. </w:t>
      </w:r>
      <w:r w:rsidRPr="006C76DC">
        <w:rPr>
          <w:rFonts w:ascii="Arial" w:hAnsi="Arial" w:cs="Arial"/>
          <w:i/>
          <w:iCs/>
          <w:sz w:val="24"/>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Sesto servizio: con perfetta esemplarità</w:t>
      </w:r>
      <w:r>
        <w:rPr>
          <w:rFonts w:ascii="Arial" w:hAnsi="Arial" w:cs="Arial"/>
          <w:b/>
          <w:bCs/>
          <w:sz w:val="24"/>
          <w:szCs w:val="24"/>
        </w:rPr>
        <w:t xml:space="preserve">. </w:t>
      </w:r>
      <w:r w:rsidRPr="00310424">
        <w:rPr>
          <w:rFonts w:ascii="Arial" w:hAnsi="Arial" w:cs="Arial"/>
          <w:sz w:val="24"/>
          <w:szCs w:val="24"/>
        </w:rPr>
        <w:t>Perché è necessaria la perfetta esemplarità? Essa è necessaria perché attraverso di essa attestiamo al mondo intero che è possibile vivere la Parola che annunciamo. Come Cristo fu esemplare in ogni cosa, così anche il suo discepolo dovrà esser</w:t>
      </w:r>
      <w:r>
        <w:rPr>
          <w:rFonts w:ascii="Arial" w:hAnsi="Arial" w:cs="Arial"/>
          <w:sz w:val="24"/>
          <w:szCs w:val="24"/>
        </w:rPr>
        <w:t>lo</w:t>
      </w:r>
      <w:r w:rsidRPr="00310424">
        <w:rPr>
          <w:rFonts w:ascii="Arial" w:hAnsi="Arial" w:cs="Arial"/>
          <w:sz w:val="24"/>
          <w:szCs w:val="24"/>
        </w:rPr>
        <w:t xml:space="preserve"> in ogni cosa. </w:t>
      </w:r>
      <w:r w:rsidRPr="00310424">
        <w:rPr>
          <w:rFonts w:ascii="Arial" w:hAnsi="Arial" w:cs="Arial"/>
          <w:sz w:val="24"/>
          <w:szCs w:val="24"/>
        </w:rPr>
        <w:lastRenderedPageBreak/>
        <w:t xml:space="preserve">Ecco come l’Apostolo Paolo manifesta ai Corinzi la sua perfetta esemplarità, invitando tutti a seguire il suo esempio. L’esemplarità deve essere fino alla morte. </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Seconda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Filippesi. </w:t>
      </w:r>
      <w:r w:rsidRPr="006C76DC">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w:t>
      </w:r>
      <w:r w:rsidRPr="006C76DC">
        <w:rPr>
          <w:rFonts w:ascii="Arial" w:hAnsi="Arial" w:cs="Arial"/>
          <w:i/>
          <w:iCs/>
          <w:sz w:val="24"/>
          <w:szCs w:val="24"/>
        </w:rPr>
        <w:lastRenderedPageBreak/>
        <w:t xml:space="preserve">faticato. Ma, anche se io devo essere versato sul sacrificio e sull’offerta della vostra fede, sono contento e ne godo con tutti voi. Allo stesso modo anche voi godetene e rallegratevi con me (Fil 2,1-18).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Settimo servizio: sotto il governo dello Spirito Santo</w:t>
      </w:r>
      <w:r>
        <w:rPr>
          <w:rFonts w:ascii="Arial" w:hAnsi="Arial" w:cs="Arial"/>
          <w:b/>
          <w:bCs/>
          <w:sz w:val="24"/>
          <w:szCs w:val="24"/>
        </w:rPr>
        <w:t xml:space="preserve">. </w:t>
      </w:r>
      <w:r w:rsidRPr="00310424">
        <w:rPr>
          <w:rFonts w:ascii="Arial" w:hAnsi="Arial" w:cs="Arial"/>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Atti </w:t>
      </w:r>
      <w:r>
        <w:rPr>
          <w:rFonts w:ascii="Arial" w:hAnsi="Arial" w:cs="Arial"/>
          <w:sz w:val="24"/>
          <w:szCs w:val="24"/>
        </w:rPr>
        <w:t>d</w:t>
      </w:r>
      <w:r w:rsidRPr="00310424">
        <w:rPr>
          <w:rFonts w:ascii="Arial" w:hAnsi="Arial" w:cs="Arial"/>
          <w:sz w:val="24"/>
          <w:szCs w:val="24"/>
        </w:rPr>
        <w:t xml:space="preserve">egli Apostoli. </w:t>
      </w:r>
      <w:r w:rsidRPr="006C76DC">
        <w:rPr>
          <w:rFonts w:ascii="Arial" w:hAnsi="Arial" w:cs="Arial"/>
          <w:i/>
          <w:iCs/>
          <w:sz w:val="24"/>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Mentre andavamo alla preghiera, venne verso di noi una schiava che aveva uno spirito di divinazione: costei, facendo l’indovina, procurava molto guadagno </w:t>
      </w:r>
      <w:r w:rsidRPr="006C76DC">
        <w:rPr>
          <w:rFonts w:ascii="Arial" w:hAnsi="Arial" w:cs="Arial"/>
          <w:i/>
          <w:iCs/>
          <w:sz w:val="24"/>
          <w:szCs w:val="24"/>
        </w:rPr>
        <w:lastRenderedPageBreak/>
        <w:t>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w:t>
      </w:r>
      <w:r w:rsidRPr="006C76DC">
        <w:rPr>
          <w:rFonts w:ascii="Arial" w:hAnsi="Arial" w:cs="Arial"/>
          <w:i/>
          <w:iCs/>
          <w:sz w:val="24"/>
          <w:szCs w:val="24"/>
        </w:rPr>
        <w:lastRenderedPageBreak/>
        <w:t>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Tutta la missione dell’Apostolo Paolo nasce dal cuore dello Spirito Santo e dal cuore dello Spirito santo è sempre illuminata, guidata, sorretta, spronata.</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Atti </w:t>
      </w:r>
      <w:r>
        <w:rPr>
          <w:rFonts w:ascii="Arial" w:hAnsi="Arial" w:cs="Arial"/>
          <w:sz w:val="24"/>
          <w:szCs w:val="24"/>
        </w:rPr>
        <w:t>d</w:t>
      </w:r>
      <w:r w:rsidRPr="00310424">
        <w:rPr>
          <w:rFonts w:ascii="Arial" w:hAnsi="Arial" w:cs="Arial"/>
          <w:sz w:val="24"/>
          <w:szCs w:val="24"/>
        </w:rPr>
        <w:t xml:space="preserve">egli Apostoli. </w:t>
      </w:r>
      <w:r w:rsidRPr="006C76DC">
        <w:rPr>
          <w:rFonts w:ascii="Arial" w:hAnsi="Arial" w:cs="Arial"/>
          <w:i/>
          <w:iCs/>
          <w:sz w:val="24"/>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w:t>
      </w:r>
      <w:r w:rsidRPr="006C76DC">
        <w:rPr>
          <w:rFonts w:ascii="Arial" w:hAnsi="Arial" w:cs="Arial"/>
          <w:i/>
          <w:iCs/>
          <w:sz w:val="24"/>
          <w:szCs w:val="24"/>
        </w:rPr>
        <w:lastRenderedPageBreak/>
        <w:t xml:space="preserve">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Ottavo servizio: interessamento per ogni fedele in Cristo</w:t>
      </w:r>
      <w:r>
        <w:rPr>
          <w:rFonts w:ascii="Arial" w:hAnsi="Arial" w:cs="Arial"/>
          <w:b/>
          <w:bCs/>
          <w:sz w:val="24"/>
          <w:szCs w:val="24"/>
        </w:rPr>
        <w:t xml:space="preserve">. </w:t>
      </w:r>
      <w:r w:rsidRPr="00310424">
        <w:rPr>
          <w:rFonts w:ascii="Arial" w:hAnsi="Arial" w:cs="Arial"/>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rsidR="00731FCA" w:rsidRPr="006C76DC" w:rsidRDefault="00731FCA" w:rsidP="00731FCA">
      <w:pPr>
        <w:spacing w:after="120"/>
        <w:jc w:val="both"/>
        <w:rPr>
          <w:rFonts w:ascii="Arial" w:hAnsi="Arial" w:cs="Arial"/>
          <w:i/>
          <w:iCs/>
          <w:sz w:val="24"/>
          <w:szCs w:val="24"/>
        </w:rPr>
      </w:pPr>
      <w:r>
        <w:rPr>
          <w:rFonts w:ascii="Arial" w:hAnsi="Arial" w:cs="Arial"/>
          <w:sz w:val="24"/>
          <w:szCs w:val="24"/>
        </w:rPr>
        <w:t xml:space="preserve">Lettera ai </w:t>
      </w:r>
      <w:r w:rsidRPr="00310424">
        <w:rPr>
          <w:rFonts w:ascii="Arial" w:hAnsi="Arial" w:cs="Arial"/>
          <w:sz w:val="24"/>
          <w:szCs w:val="24"/>
        </w:rPr>
        <w:t xml:space="preserve">Romani. </w:t>
      </w:r>
      <w:r w:rsidRPr="006C76DC">
        <w:rPr>
          <w:rFonts w:ascii="Arial" w:hAnsi="Arial" w:cs="Arial"/>
          <w:i/>
          <w:iCs/>
          <w:sz w:val="24"/>
          <w:szCs w:val="24"/>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w:t>
      </w:r>
      <w:r w:rsidRPr="006C76DC">
        <w:rPr>
          <w:rFonts w:ascii="Arial" w:hAnsi="Arial" w:cs="Arial"/>
          <w:i/>
          <w:iCs/>
          <w:sz w:val="24"/>
          <w:szCs w:val="24"/>
        </w:rPr>
        <w:lastRenderedPageBreak/>
        <w:t>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Libro </w:t>
      </w:r>
      <w:r>
        <w:rPr>
          <w:rFonts w:ascii="Arial" w:hAnsi="Arial" w:cs="Arial"/>
          <w:sz w:val="24"/>
          <w:szCs w:val="24"/>
        </w:rPr>
        <w:t>d</w:t>
      </w:r>
      <w:r w:rsidRPr="00310424">
        <w:rPr>
          <w:rFonts w:ascii="Arial" w:hAnsi="Arial" w:cs="Arial"/>
          <w:sz w:val="24"/>
          <w:szCs w:val="24"/>
        </w:rPr>
        <w:t>ell</w:t>
      </w:r>
      <w:r>
        <w:rPr>
          <w:rFonts w:ascii="Arial" w:hAnsi="Arial" w:cs="Arial"/>
          <w:sz w:val="24"/>
          <w:szCs w:val="24"/>
        </w:rPr>
        <w:t>’E</w:t>
      </w:r>
      <w:r w:rsidRPr="00310424">
        <w:rPr>
          <w:rFonts w:ascii="Arial" w:hAnsi="Arial" w:cs="Arial"/>
          <w:sz w:val="24"/>
          <w:szCs w:val="24"/>
        </w:rPr>
        <w:t xml:space="preserve">sodo. </w:t>
      </w:r>
      <w:r w:rsidRPr="006C76DC">
        <w:rPr>
          <w:rFonts w:ascii="Arial" w:hAnsi="Arial" w:cs="Arial"/>
          <w:i/>
          <w:iCs/>
          <w:sz w:val="24"/>
          <w:szCs w:val="24"/>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w:t>
      </w:r>
      <w:r w:rsidRPr="006C76DC">
        <w:rPr>
          <w:rFonts w:ascii="Arial" w:hAnsi="Arial" w:cs="Arial"/>
          <w:i/>
          <w:iCs/>
          <w:sz w:val="24"/>
          <w:szCs w:val="24"/>
        </w:rPr>
        <w:lastRenderedPageBreak/>
        <w:t>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Nono servizio: la sua carità cristologica senza misura</w:t>
      </w:r>
      <w:r>
        <w:rPr>
          <w:rFonts w:ascii="Arial" w:hAnsi="Arial" w:cs="Arial"/>
          <w:b/>
          <w:bCs/>
          <w:sz w:val="24"/>
          <w:szCs w:val="24"/>
        </w:rPr>
        <w:t xml:space="preserve">. </w:t>
      </w:r>
      <w:r w:rsidRPr="00310424">
        <w:rPr>
          <w:rFonts w:ascii="Arial" w:hAnsi="Arial" w:cs="Arial"/>
          <w:sz w:val="24"/>
          <w:szCs w:val="24"/>
        </w:rPr>
        <w:t xml:space="preserve">Chiediamo: cosa è la carità cristologica? Possiamo rispondere con una sola parola: è far vivere Cristo nel nostro cuore e in tutto il nostro corpo, perché sia Lui ad amare ogni uomo </w:t>
      </w:r>
      <w:r w:rsidRPr="00310424">
        <w:rPr>
          <w:rFonts w:ascii="Arial" w:hAnsi="Arial" w:cs="Arial"/>
          <w:sz w:val="24"/>
          <w:szCs w:val="24"/>
        </w:rPr>
        <w:lastRenderedPageBreak/>
        <w:t>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Galati. </w:t>
      </w:r>
      <w:r w:rsidRPr="006C76DC">
        <w:rPr>
          <w:rFonts w:ascii="Arial" w:hAnsi="Arial" w:cs="Arial"/>
          <w:i/>
          <w:iCs/>
          <w:sz w:val="24"/>
          <w:szCs w:val="24"/>
        </w:rPr>
        <w:t xml:space="preserve">Sono stato crocifisso con Cristo, e non vivo più io, ma Cristo vive in me. E questa vita, che io vivo nel corpo, la vivo nella fede del Figlio di Dio, che mi ha amato e ha consegnato se stesso per me (Gal 2,19-20). </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Romani. </w:t>
      </w:r>
      <w:r w:rsidRPr="006C76DC">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w:t>
      </w:r>
      <w:r>
        <w:rPr>
          <w:rFonts w:ascii="Arial" w:hAnsi="Arial" w:cs="Arial"/>
          <w:i/>
          <w:iCs/>
          <w:sz w:val="24"/>
          <w:szCs w:val="24"/>
        </w:rPr>
        <w:t>R</w:t>
      </w:r>
      <w:r w:rsidRPr="006C76DC">
        <w:rPr>
          <w:rFonts w:ascii="Arial" w:hAnsi="Arial" w:cs="Arial"/>
          <w:i/>
          <w:iCs/>
          <w:sz w:val="24"/>
          <w:szCs w:val="24"/>
        </w:rPr>
        <w:t xml:space="preserve">m 12,1-9-16).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w:t>
      </w:r>
      <w:r w:rsidRPr="00310424">
        <w:rPr>
          <w:rFonts w:ascii="Arial" w:hAnsi="Arial" w:cs="Arial"/>
          <w:sz w:val="24"/>
          <w:szCs w:val="24"/>
        </w:rPr>
        <w:lastRenderedPageBreak/>
        <w:t>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rsidR="00731FCA" w:rsidRPr="006C76DC" w:rsidRDefault="00731FCA" w:rsidP="00731FCA">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Romani. </w:t>
      </w:r>
      <w:r w:rsidRPr="006C76DC">
        <w:rPr>
          <w:rFonts w:ascii="Arial" w:hAnsi="Arial" w:cs="Arial"/>
          <w:i/>
          <w:iCs/>
          <w:sz w:val="24"/>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rsidR="00731FCA" w:rsidRPr="00310424" w:rsidRDefault="00731FCA" w:rsidP="00731FCA">
      <w:pPr>
        <w:spacing w:after="120"/>
        <w:jc w:val="both"/>
        <w:rPr>
          <w:rFonts w:ascii="Arial" w:hAnsi="Arial" w:cs="Arial"/>
          <w:sz w:val="24"/>
          <w:szCs w:val="24"/>
        </w:rPr>
      </w:pPr>
      <w:r w:rsidRPr="006C76DC">
        <w:rPr>
          <w:rFonts w:ascii="Arial" w:hAnsi="Arial" w:cs="Arial"/>
          <w:b/>
          <w:bCs/>
          <w:sz w:val="24"/>
          <w:szCs w:val="24"/>
        </w:rPr>
        <w:t>Decimo servizio: la sua preghiera per una vera fede cristologica</w:t>
      </w:r>
      <w:r>
        <w:rPr>
          <w:rFonts w:ascii="Arial" w:hAnsi="Arial" w:cs="Arial"/>
          <w:b/>
          <w:bCs/>
          <w:sz w:val="24"/>
          <w:szCs w:val="24"/>
        </w:rPr>
        <w:t xml:space="preserve">. </w:t>
      </w:r>
      <w:r w:rsidRPr="00310424">
        <w:rPr>
          <w:rFonts w:ascii="Arial" w:hAnsi="Arial" w:cs="Arial"/>
          <w:sz w:val="24"/>
          <w:szCs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w:t>
      </w:r>
      <w:r w:rsidRPr="00310424">
        <w:rPr>
          <w:rFonts w:ascii="Arial" w:hAnsi="Arial" w:cs="Arial"/>
          <w:sz w:val="24"/>
          <w:szCs w:val="24"/>
        </w:rPr>
        <w:lastRenderedPageBreak/>
        <w:t>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rsidR="00731FCA" w:rsidRPr="006C76DC" w:rsidRDefault="00731FCA" w:rsidP="00731FCA">
      <w:pPr>
        <w:spacing w:after="120"/>
        <w:jc w:val="both"/>
        <w:rPr>
          <w:rFonts w:ascii="Arial" w:hAnsi="Arial" w:cs="Arial"/>
          <w:i/>
          <w:iCs/>
          <w:sz w:val="24"/>
          <w:szCs w:val="24"/>
        </w:rPr>
      </w:pPr>
      <w:r w:rsidRPr="006C76DC">
        <w:rPr>
          <w:rFonts w:ascii="Arial" w:hAnsi="Arial" w:cs="Arial"/>
          <w:i/>
          <w:iCs/>
          <w:sz w:val="24"/>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rsidR="00731FCA" w:rsidRDefault="00731FCA" w:rsidP="00731FCA">
      <w:pPr>
        <w:spacing w:after="120"/>
        <w:jc w:val="both"/>
        <w:rPr>
          <w:rFonts w:ascii="Arial" w:hAnsi="Arial" w:cs="Arial"/>
          <w:sz w:val="24"/>
          <w:szCs w:val="24"/>
        </w:rPr>
      </w:pPr>
      <w:r w:rsidRPr="00310424">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w:t>
      </w:r>
      <w:r>
        <w:rPr>
          <w:rFonts w:ascii="Arial" w:hAnsi="Arial" w:cs="Arial"/>
          <w:sz w:val="24"/>
          <w:szCs w:val="24"/>
        </w:rPr>
        <w:t xml:space="preserve">è </w:t>
      </w:r>
      <w:r w:rsidRPr="00310424">
        <w:rPr>
          <w:rFonts w:ascii="Arial" w:hAnsi="Arial" w:cs="Arial"/>
          <w:sz w:val="24"/>
          <w:szCs w:val="24"/>
        </w:rPr>
        <w:t>giusto che dedichiamo qualche parola affinché vengano messe in luce le due più gravi assenz</w:t>
      </w:r>
      <w:r>
        <w:rPr>
          <w:rFonts w:ascii="Arial" w:hAnsi="Arial" w:cs="Arial"/>
          <w:sz w:val="24"/>
          <w:szCs w:val="24"/>
        </w:rPr>
        <w:t>e</w:t>
      </w:r>
      <w:r w:rsidRPr="00310424">
        <w:rPr>
          <w:rFonts w:ascii="Arial" w:hAnsi="Arial" w:cs="Arial"/>
          <w:sz w:val="24"/>
          <w:szCs w:val="24"/>
        </w:rPr>
        <w:t xml:space="preserve"> che sono avvenute nella nostra religione: l’assenza di Cristo Gesù sia dalla fede che dalla carità. Ecco due domande alle quali siamo chiamati a rispondere: quando si toglie Cristo Gesù dalla fede? Quando invece si toglie dalla carità? Rispondendo a queste due domande, una grande luce potrà illuminare la nostra santissima religione che è legame indissolubile con Cristo Signore. Ci guidi lo Spirito Santo con la sua sapienza, intelligenza, scienza e luce divina e soprannaturale.</w:t>
      </w:r>
      <w:r>
        <w:rPr>
          <w:rFonts w:ascii="Arial" w:hAnsi="Arial" w:cs="Arial"/>
          <w:sz w:val="24"/>
          <w:szCs w:val="24"/>
        </w:rPr>
        <w:t xml:space="preserve"> Ecco la risposta alle due domande: </w:t>
      </w:r>
    </w:p>
    <w:p w:rsidR="00731FCA" w:rsidRPr="00310424" w:rsidRDefault="00731FCA" w:rsidP="00731FCA">
      <w:pPr>
        <w:spacing w:after="120"/>
        <w:jc w:val="both"/>
        <w:rPr>
          <w:rFonts w:ascii="Arial" w:hAnsi="Arial" w:cs="Arial"/>
          <w:sz w:val="24"/>
          <w:szCs w:val="24"/>
        </w:rPr>
      </w:pPr>
      <w:r w:rsidRPr="00310424">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w:t>
      </w:r>
      <w:r w:rsidRPr="00310424">
        <w:rPr>
          <w:rFonts w:ascii="Arial" w:hAnsi="Arial" w:cs="Arial"/>
          <w:sz w:val="24"/>
          <w:szCs w:val="24"/>
        </w:rPr>
        <w:lastRenderedPageBreak/>
        <w:t xml:space="preserve">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rsidR="00731FCA" w:rsidRPr="00205CAF" w:rsidRDefault="00731FCA" w:rsidP="00731FCA">
      <w:pPr>
        <w:spacing w:after="120"/>
        <w:jc w:val="both"/>
        <w:rPr>
          <w:rFonts w:ascii="Arial" w:hAnsi="Arial" w:cs="Arial"/>
          <w:i/>
          <w:iCs/>
          <w:sz w:val="24"/>
          <w:szCs w:val="24"/>
        </w:rPr>
      </w:pPr>
      <w:r w:rsidRPr="00310424">
        <w:rPr>
          <w:rFonts w:ascii="Arial" w:hAnsi="Arial" w:cs="Arial"/>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rsidR="00731FCA" w:rsidRPr="00AB235E" w:rsidRDefault="00731FCA" w:rsidP="00731FCA">
      <w:pPr>
        <w:spacing w:after="120"/>
        <w:jc w:val="both"/>
        <w:rPr>
          <w:rFonts w:ascii="Arial" w:hAnsi="Arial" w:cs="Arial"/>
          <w:sz w:val="24"/>
          <w:szCs w:val="24"/>
        </w:rPr>
      </w:pPr>
      <w:r>
        <w:rPr>
          <w:rFonts w:ascii="Arial" w:hAnsi="Arial" w:cs="Arial"/>
          <w:sz w:val="24"/>
          <w:szCs w:val="24"/>
        </w:rPr>
        <w:t xml:space="preserve">Ecco una ulteriore risposta: </w:t>
      </w:r>
      <w:r w:rsidRPr="00AB235E">
        <w:rPr>
          <w:rFonts w:ascii="Arial" w:hAnsi="Arial" w:cs="Arial"/>
          <w:sz w:val="24"/>
          <w:szCs w:val="24"/>
        </w:rPr>
        <w:t xml:space="preserve">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w:t>
      </w:r>
      <w:r w:rsidRPr="00AB235E">
        <w:rPr>
          <w:rFonts w:ascii="Arial" w:hAnsi="Arial" w:cs="Arial"/>
          <w:sz w:val="24"/>
          <w:szCs w:val="24"/>
        </w:rPr>
        <w:lastRenderedPageBreak/>
        <w:t xml:space="preserve">significa che quando Cristo Gesù è rifiutato, l’uomo rimane nella sua incapacità di natura di amare. Pensare pertanto ad una ecologia </w:t>
      </w:r>
      <w:r>
        <w:rPr>
          <w:rFonts w:ascii="Arial" w:hAnsi="Arial" w:cs="Arial"/>
          <w:sz w:val="24"/>
          <w:szCs w:val="24"/>
        </w:rPr>
        <w:t xml:space="preserve">antropologia </w:t>
      </w:r>
      <w:r w:rsidRPr="00AB235E">
        <w:rPr>
          <w:rFonts w:ascii="Arial" w:hAnsi="Arial" w:cs="Arial"/>
          <w:sz w:val="24"/>
          <w:szCs w:val="24"/>
        </w:rPr>
        <w:t xml:space="preserve">senza la vera fede in Cristo Signore è impossibile. Così come è impossibile pensare ad una vera antropologia senza Cristo Gesù. Cristo e solo Lui è la sorgente del vero amore. Chi vuole amare secondo verità deve necessariamente divenire con Cristo una sola vita. </w:t>
      </w:r>
    </w:p>
    <w:p w:rsidR="00731FCA" w:rsidRDefault="00731FCA" w:rsidP="00731FCA">
      <w:pPr>
        <w:spacing w:after="120"/>
        <w:jc w:val="both"/>
        <w:rPr>
          <w:rFonts w:ascii="Arial" w:hAnsi="Arial" w:cs="Arial"/>
          <w:sz w:val="24"/>
          <w:szCs w:val="24"/>
        </w:rPr>
      </w:pPr>
      <w:r w:rsidRPr="00AB235E">
        <w:rPr>
          <w:rFonts w:ascii="Arial" w:hAnsi="Arial" w:cs="Arial"/>
          <w:sz w:val="24"/>
          <w:szCs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w:t>
      </w:r>
      <w:r>
        <w:rPr>
          <w:rFonts w:ascii="Arial" w:hAnsi="Arial" w:cs="Arial"/>
          <w:sz w:val="24"/>
          <w:szCs w:val="24"/>
        </w:rPr>
        <w:t xml:space="preserve"> che</w:t>
      </w:r>
      <w:r w:rsidRPr="00AB235E">
        <w:rPr>
          <w:rFonts w:ascii="Arial" w:hAnsi="Arial" w:cs="Arial"/>
          <w:sz w:val="24"/>
          <w:szCs w:val="24"/>
        </w:rPr>
        <w:t xml:space="preserve">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rsidR="00731FCA" w:rsidRPr="00205CAF" w:rsidRDefault="00731FCA" w:rsidP="00731FCA">
      <w:pPr>
        <w:spacing w:after="120"/>
        <w:jc w:val="both"/>
        <w:rPr>
          <w:rFonts w:ascii="Arial" w:hAnsi="Arial" w:cs="Arial"/>
          <w:i/>
          <w:iCs/>
          <w:sz w:val="24"/>
          <w:szCs w:val="24"/>
        </w:rPr>
      </w:pPr>
      <w:r w:rsidRPr="00AB235E">
        <w:rPr>
          <w:rFonts w:ascii="Arial" w:hAnsi="Arial" w:cs="Arial"/>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rsidR="00731FCA" w:rsidRPr="00AB235E" w:rsidRDefault="00731FCA" w:rsidP="00731FCA">
      <w:pPr>
        <w:spacing w:after="120"/>
        <w:jc w:val="both"/>
        <w:rPr>
          <w:rFonts w:ascii="Arial" w:hAnsi="Arial" w:cs="Arial"/>
          <w:sz w:val="24"/>
          <w:szCs w:val="24"/>
        </w:rPr>
      </w:pPr>
      <w:r w:rsidRPr="00AB235E">
        <w:rPr>
          <w:rFonts w:ascii="Arial" w:hAnsi="Arial" w:cs="Arial"/>
          <w:sz w:val="24"/>
          <w:szCs w:val="24"/>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w:t>
      </w:r>
      <w:r>
        <w:rPr>
          <w:rFonts w:ascii="Arial" w:hAnsi="Arial" w:cs="Arial"/>
          <w:sz w:val="24"/>
          <w:szCs w:val="24"/>
        </w:rPr>
        <w:t>.</w:t>
      </w:r>
      <w:r w:rsidRPr="00AB235E">
        <w:rPr>
          <w:rFonts w:ascii="Arial" w:hAnsi="Arial" w:cs="Arial"/>
          <w:sz w:val="24"/>
          <w:szCs w:val="24"/>
        </w:rPr>
        <w:t xml:space="preserve"> Perché sta decretando la morte del cristiano? Perché ha decretato che Cristo Gesù e gli altri sono sullo stesso piano, senza alcuna differenza. Il pensiero di Cristo e il </w:t>
      </w:r>
      <w:r w:rsidRPr="00AB235E">
        <w:rPr>
          <w:rFonts w:ascii="Arial" w:hAnsi="Arial" w:cs="Arial"/>
          <w:sz w:val="24"/>
          <w:szCs w:val="24"/>
        </w:rPr>
        <w:lastRenderedPageBreak/>
        <w:t>pensiero del mondo sono alla pari, anzi il pensiero del mondo ha la priorità sul pensiero di Cristo Gesù. Affermando questo, noi condanniamo l’uomo a vivere di non vero amore, non vera carità, non vera giustizia, non vera umanità.</w:t>
      </w:r>
    </w:p>
    <w:p w:rsidR="00731FCA" w:rsidRDefault="00731FCA" w:rsidP="00731FCA">
      <w:pPr>
        <w:spacing w:after="120"/>
        <w:jc w:val="both"/>
        <w:rPr>
          <w:rFonts w:ascii="Arial" w:hAnsi="Arial" w:cs="Arial"/>
          <w:sz w:val="24"/>
          <w:szCs w:val="24"/>
        </w:rPr>
      </w:pPr>
      <w:r w:rsidRPr="00AB235E">
        <w:rPr>
          <w:rFonts w:ascii="Arial" w:hAnsi="Arial" w:cs="Arial"/>
          <w:sz w:val="24"/>
          <w:szCs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rsidR="00731FCA" w:rsidRPr="000564D8" w:rsidRDefault="00731FCA" w:rsidP="00731FCA">
      <w:pPr>
        <w:spacing w:after="120"/>
        <w:jc w:val="both"/>
        <w:rPr>
          <w:rFonts w:ascii="Arial" w:hAnsi="Arial" w:cs="Arial"/>
          <w:sz w:val="24"/>
          <w:szCs w:val="24"/>
        </w:rPr>
      </w:pPr>
      <w:r>
        <w:rPr>
          <w:rFonts w:ascii="Arial" w:hAnsi="Arial" w:cs="Arial"/>
          <w:sz w:val="24"/>
          <w:szCs w:val="24"/>
        </w:rPr>
        <w:t xml:space="preserve">Sul Magistero offriamo ora alcuni principi che regolano il retto esercizio della potestà ad esso conferita da Cristo Gesù e dallo Spirito Santo. </w:t>
      </w:r>
    </w:p>
    <w:p w:rsidR="00731FCA" w:rsidRPr="00205CAF" w:rsidRDefault="00731FCA" w:rsidP="00731FCA">
      <w:pPr>
        <w:spacing w:after="120"/>
        <w:jc w:val="both"/>
        <w:rPr>
          <w:rFonts w:ascii="Arial" w:hAnsi="Arial" w:cs="Arial"/>
          <w:b/>
          <w:bCs/>
          <w:sz w:val="24"/>
          <w:szCs w:val="24"/>
        </w:rPr>
      </w:pPr>
      <w:r w:rsidRPr="00205CAF">
        <w:rPr>
          <w:rFonts w:ascii="Arial" w:hAnsi="Arial" w:cs="Arial"/>
          <w:b/>
          <w:bCs/>
          <w:sz w:val="24"/>
          <w:szCs w:val="24"/>
        </w:rPr>
        <w:t>PRIMO PRINCIPIO: dalla e secondo la volontà del Conferente</w:t>
      </w:r>
      <w:r>
        <w:rPr>
          <w:rFonts w:ascii="Arial" w:hAnsi="Arial" w:cs="Arial"/>
          <w:b/>
          <w:bCs/>
          <w:sz w:val="24"/>
          <w:szCs w:val="24"/>
        </w:rPr>
        <w:t xml:space="preserve">. </w:t>
      </w:r>
    </w:p>
    <w:p w:rsidR="00731FCA" w:rsidRPr="006003B4" w:rsidRDefault="00731FCA" w:rsidP="00731FCA">
      <w:pPr>
        <w:spacing w:after="120"/>
        <w:jc w:val="both"/>
        <w:rPr>
          <w:rFonts w:ascii="Arial" w:hAnsi="Arial" w:cs="Arial"/>
          <w:sz w:val="24"/>
          <w:szCs w:val="24"/>
        </w:rPr>
      </w:pPr>
      <w:r w:rsidRPr="006003B4">
        <w:rPr>
          <w:rFonts w:ascii="Arial" w:hAnsi="Arial" w:cs="Arial"/>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rsidR="00731FCA" w:rsidRPr="006003B4" w:rsidRDefault="00731FCA" w:rsidP="00731FCA">
      <w:pPr>
        <w:spacing w:after="120"/>
        <w:jc w:val="both"/>
        <w:rPr>
          <w:rFonts w:ascii="Arial" w:hAnsi="Arial" w:cs="Arial"/>
          <w:sz w:val="24"/>
          <w:szCs w:val="24"/>
        </w:rPr>
      </w:pPr>
      <w:r w:rsidRPr="00205CAF">
        <w:rPr>
          <w:rFonts w:ascii="Arial" w:hAnsi="Arial" w:cs="Arial"/>
          <w:b/>
          <w:bCs/>
          <w:sz w:val="24"/>
          <w:szCs w:val="24"/>
        </w:rPr>
        <w:t>SECONDO PRINCIPIO: mai dalla volontà dell’uomo</w:t>
      </w:r>
      <w:r>
        <w:rPr>
          <w:rFonts w:ascii="Arial" w:hAnsi="Arial" w:cs="Arial"/>
          <w:b/>
          <w:bCs/>
          <w:sz w:val="24"/>
          <w:szCs w:val="24"/>
        </w:rPr>
        <w:t xml:space="preserve">. </w:t>
      </w:r>
      <w:r w:rsidRPr="006003B4">
        <w:rPr>
          <w:rFonts w:ascii="Arial" w:hAnsi="Arial" w:cs="Arial"/>
          <w:sz w:val="24"/>
          <w:szCs w:val="24"/>
        </w:rPr>
        <w:t xml:space="preserve">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w:t>
      </w:r>
      <w:r w:rsidRPr="006003B4">
        <w:rPr>
          <w:rFonts w:ascii="Arial" w:hAnsi="Arial" w:cs="Arial"/>
          <w:sz w:val="24"/>
          <w:szCs w:val="24"/>
        </w:rPr>
        <w:lastRenderedPageBreak/>
        <w:t>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rsidR="00731FCA" w:rsidRPr="006003B4" w:rsidRDefault="00731FCA" w:rsidP="00731FCA">
      <w:pPr>
        <w:spacing w:after="120"/>
        <w:jc w:val="both"/>
        <w:rPr>
          <w:rFonts w:ascii="Arial" w:hAnsi="Arial" w:cs="Arial"/>
          <w:sz w:val="24"/>
          <w:szCs w:val="24"/>
        </w:rPr>
      </w:pPr>
      <w:r w:rsidRPr="00205CAF">
        <w:rPr>
          <w:rFonts w:ascii="Arial" w:hAnsi="Arial" w:cs="Arial"/>
          <w:b/>
          <w:bCs/>
          <w:sz w:val="24"/>
          <w:szCs w:val="24"/>
        </w:rPr>
        <w:t>TERZO PRINCIPIO: l’obbligatoria vigilanza</w:t>
      </w:r>
      <w:r>
        <w:rPr>
          <w:rFonts w:ascii="Arial" w:hAnsi="Arial" w:cs="Arial"/>
          <w:b/>
          <w:bCs/>
          <w:sz w:val="24"/>
          <w:szCs w:val="24"/>
        </w:rPr>
        <w:t xml:space="preserve">. </w:t>
      </w:r>
      <w:r w:rsidRPr="006003B4">
        <w:rPr>
          <w:rFonts w:ascii="Arial" w:hAnsi="Arial" w:cs="Arial"/>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rsidR="00731FCA" w:rsidRDefault="00731FCA" w:rsidP="00731FCA">
      <w:pPr>
        <w:spacing w:after="120"/>
        <w:jc w:val="both"/>
        <w:rPr>
          <w:rFonts w:ascii="Arial" w:hAnsi="Arial" w:cs="Arial"/>
          <w:sz w:val="24"/>
          <w:szCs w:val="24"/>
        </w:rPr>
      </w:pPr>
      <w:r w:rsidRPr="00205CAF">
        <w:rPr>
          <w:rFonts w:ascii="Arial" w:hAnsi="Arial" w:cs="Arial"/>
          <w:b/>
          <w:bCs/>
          <w:sz w:val="24"/>
          <w:szCs w:val="24"/>
        </w:rPr>
        <w:t>QUARTO PRINCIPIO: responsabilità chi è mandato a indagare</w:t>
      </w:r>
      <w:r>
        <w:rPr>
          <w:rFonts w:ascii="Arial" w:hAnsi="Arial" w:cs="Arial"/>
          <w:b/>
          <w:bCs/>
          <w:sz w:val="24"/>
          <w:szCs w:val="24"/>
        </w:rPr>
        <w:t xml:space="preserve">. </w:t>
      </w:r>
      <w:r w:rsidRPr="006003B4">
        <w:rPr>
          <w:rFonts w:ascii="Arial" w:hAnsi="Arial" w:cs="Arial"/>
          <w:sz w:val="24"/>
          <w:szCs w:val="24"/>
        </w:rPr>
        <w:t xml:space="preserve">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w:t>
      </w:r>
    </w:p>
    <w:p w:rsidR="00731FCA" w:rsidRPr="00AB235E" w:rsidRDefault="00731FCA" w:rsidP="00731FCA">
      <w:pPr>
        <w:spacing w:after="120"/>
        <w:jc w:val="both"/>
        <w:rPr>
          <w:rFonts w:ascii="Arial" w:hAnsi="Arial" w:cs="Arial"/>
          <w:sz w:val="24"/>
          <w:szCs w:val="24"/>
        </w:rPr>
      </w:pPr>
      <w:r w:rsidRPr="00205CAF">
        <w:rPr>
          <w:rFonts w:ascii="Arial" w:hAnsi="Arial" w:cs="Arial"/>
          <w:b/>
          <w:bCs/>
          <w:sz w:val="24"/>
          <w:szCs w:val="24"/>
        </w:rPr>
        <w:t>QUINTO PRINCIPIO: Abusi commessi nel nome di Dio</w:t>
      </w:r>
      <w:r>
        <w:rPr>
          <w:rFonts w:ascii="Arial" w:hAnsi="Arial" w:cs="Arial"/>
          <w:b/>
          <w:bCs/>
          <w:sz w:val="24"/>
          <w:szCs w:val="24"/>
        </w:rPr>
        <w:t xml:space="preserve">. </w:t>
      </w:r>
      <w:r>
        <w:rPr>
          <w:rFonts w:ascii="Arial" w:hAnsi="Arial" w:cs="Arial"/>
          <w:sz w:val="24"/>
          <w:szCs w:val="24"/>
        </w:rPr>
        <w:t xml:space="preserve">Quanto stiamo dicendo, sono </w:t>
      </w:r>
      <w:r w:rsidRPr="00AB235E">
        <w:rPr>
          <w:rFonts w:ascii="Arial" w:hAnsi="Arial" w:cs="Arial"/>
          <w:sz w:val="24"/>
          <w:szCs w:val="24"/>
        </w:rPr>
        <w:t xml:space="preserve">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w:t>
      </w:r>
      <w:r w:rsidRPr="00AB235E">
        <w:rPr>
          <w:rFonts w:ascii="Arial" w:hAnsi="Arial" w:cs="Arial"/>
          <w:sz w:val="24"/>
          <w:szCs w:val="24"/>
        </w:rPr>
        <w:lastRenderedPageBreak/>
        <w:t xml:space="preserve">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rsidR="00731FCA" w:rsidRPr="00AB235E" w:rsidRDefault="00731FCA" w:rsidP="00731FCA">
      <w:pPr>
        <w:spacing w:after="120"/>
        <w:jc w:val="both"/>
        <w:rPr>
          <w:rFonts w:ascii="Arial" w:hAnsi="Arial" w:cs="Arial"/>
          <w:sz w:val="24"/>
          <w:szCs w:val="24"/>
        </w:rPr>
      </w:pPr>
      <w:r w:rsidRPr="00205CAF">
        <w:rPr>
          <w:rFonts w:ascii="Arial" w:hAnsi="Arial" w:cs="Arial"/>
          <w:b/>
          <w:bCs/>
          <w:sz w:val="24"/>
          <w:szCs w:val="24"/>
        </w:rPr>
        <w:t>SESTO PRINCIPIO: sempre dalla volontà dello Spirito Santo</w:t>
      </w:r>
      <w:r>
        <w:rPr>
          <w:rFonts w:ascii="Arial" w:hAnsi="Arial" w:cs="Arial"/>
          <w:b/>
          <w:bCs/>
          <w:sz w:val="24"/>
          <w:szCs w:val="24"/>
        </w:rPr>
        <w:t xml:space="preserve">. </w:t>
      </w:r>
      <w:r w:rsidRPr="00AB235E">
        <w:rPr>
          <w:rFonts w:ascii="Arial" w:hAnsi="Arial" w:cs="Arial"/>
          <w:sz w:val="24"/>
          <w:szCs w:val="24"/>
        </w:rPr>
        <w:t>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w:t>
      </w:r>
      <w:r>
        <w:rPr>
          <w:rFonts w:ascii="Arial" w:hAnsi="Arial" w:cs="Arial"/>
          <w:sz w:val="24"/>
          <w:szCs w:val="24"/>
        </w:rPr>
        <w:t xml:space="preserve">, </w:t>
      </w:r>
      <w:r w:rsidRPr="00AB235E">
        <w:rPr>
          <w:rFonts w:ascii="Arial" w:hAnsi="Arial" w:cs="Arial"/>
          <w:sz w:val="24"/>
          <w:szCs w:val="24"/>
        </w:rPr>
        <w:t xml:space="preserve">è solo lui il responsabile di ogni ingiustizia e di ogni delitto perpetrato in nome di un potere divino esercitato in modo illegittimo e contro lo Spirito Santo. </w:t>
      </w:r>
    </w:p>
    <w:p w:rsidR="00731FCA" w:rsidRPr="00AB235E" w:rsidRDefault="00731FCA" w:rsidP="00731FCA">
      <w:pPr>
        <w:spacing w:after="120"/>
        <w:jc w:val="both"/>
        <w:rPr>
          <w:rFonts w:ascii="Arial" w:hAnsi="Arial" w:cs="Arial"/>
          <w:sz w:val="24"/>
          <w:szCs w:val="24"/>
        </w:rPr>
      </w:pPr>
      <w:r w:rsidRPr="00AB235E">
        <w:rPr>
          <w:rFonts w:ascii="Arial" w:hAnsi="Arial" w:cs="Arial"/>
          <w:sz w:val="24"/>
          <w:szCs w:val="24"/>
        </w:rPr>
        <w:t xml:space="preserve">Offriamo ora una breve riflessione circa l’uso delle chiavi per sciogliere e legare nella Chiesa di Dio, Dice Gesù a Simon Pietro: “A te darò le chiavi del regno dei cieli: tutto ciò che legherai sulla terra sarà legato nei cieli, e tutto ciò che scioglierai sulla terra sarà sciolto nei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rsidR="00731FCA" w:rsidRPr="00AB235E" w:rsidRDefault="00731FCA" w:rsidP="00731FCA">
      <w:pPr>
        <w:spacing w:after="120"/>
        <w:jc w:val="both"/>
        <w:rPr>
          <w:rFonts w:ascii="Arial" w:hAnsi="Arial" w:cs="Arial"/>
          <w:sz w:val="24"/>
          <w:szCs w:val="24"/>
        </w:rPr>
      </w:pPr>
      <w:r w:rsidRPr="00AB235E">
        <w:rPr>
          <w:rFonts w:ascii="Arial" w:hAnsi="Arial" w:cs="Arial"/>
          <w:sz w:val="24"/>
          <w:szCs w:val="24"/>
        </w:rPr>
        <w:t xml:space="preserve">Scrittura e Spirito Santo chiedono ad ogni discepolo la perfetta conformazione a Gesù, il Sofferente per amore. Perché Simon Pietro parli dalla Divina </w:t>
      </w:r>
      <w:r w:rsidRPr="00AB235E">
        <w:rPr>
          <w:rFonts w:ascii="Arial" w:hAnsi="Arial" w:cs="Arial"/>
          <w:sz w:val="24"/>
          <w:szCs w:val="24"/>
        </w:rPr>
        <w:lastRenderedPageBreak/>
        <w:t xml:space="preserve">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rsidR="00731FCA" w:rsidRPr="000A2586" w:rsidRDefault="00731FCA" w:rsidP="00731FCA">
      <w:pPr>
        <w:spacing w:after="120"/>
        <w:jc w:val="both"/>
        <w:rPr>
          <w:rFonts w:ascii="Arial" w:hAnsi="Arial" w:cs="Arial"/>
          <w:sz w:val="24"/>
          <w:szCs w:val="24"/>
        </w:rPr>
      </w:pPr>
      <w:r>
        <w:rPr>
          <w:rFonts w:ascii="Arial" w:hAnsi="Arial" w:cs="Arial"/>
          <w:sz w:val="24"/>
          <w:szCs w:val="24"/>
        </w:rPr>
        <w:t xml:space="preserve">La Chiesa è Apostolica. Ecco ora una riflessione che ci rivela chi crede nella Chiesa Apostolica e chi invece non crede. </w:t>
      </w:r>
      <w:r w:rsidRPr="00205CAF">
        <w:rPr>
          <w:rFonts w:ascii="Arial" w:hAnsi="Arial" w:cs="Arial"/>
          <w:sz w:val="24"/>
          <w:szCs w:val="24"/>
        </w:rPr>
        <w:t xml:space="preserve">Credo nella Chiesa apostolica (καὶ Ἀποστολικὴν Ἐκκλησίαν). </w:t>
      </w:r>
      <w:r>
        <w:rPr>
          <w:rFonts w:ascii="Arial" w:hAnsi="Arial" w:cs="Arial"/>
          <w:sz w:val="24"/>
          <w:szCs w:val="24"/>
        </w:rPr>
        <w:t xml:space="preserve"> </w:t>
      </w:r>
      <w:r w:rsidRPr="000A2586">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w:t>
      </w:r>
    </w:p>
    <w:p w:rsidR="00731FCA" w:rsidRDefault="00731FCA" w:rsidP="00731FCA">
      <w:pPr>
        <w:spacing w:after="120"/>
        <w:jc w:val="both"/>
        <w:rPr>
          <w:rFonts w:ascii="Arial" w:hAnsi="Arial" w:cs="Arial"/>
          <w:sz w:val="24"/>
          <w:szCs w:val="24"/>
        </w:rPr>
      </w:pPr>
      <w:r w:rsidRPr="000A2586">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Ecco qual è la missione degli Apostoli: dare al mondo la purissima verità di Cristo nella sua completezza, senza tacere o modificare di essa neanche un solo atomo di </w:t>
      </w:r>
      <w:r w:rsidRPr="000A2586">
        <w:rPr>
          <w:rFonts w:ascii="Arial" w:hAnsi="Arial" w:cs="Arial"/>
          <w:sz w:val="24"/>
          <w:szCs w:val="24"/>
        </w:rPr>
        <w:lastRenderedPageBreak/>
        <w:t xml:space="preserve">verità. Ogni discepolo di Gesù ha il diritto di conoscere il suo Cristo, il suo Salvatore e Redentore secondo purezza di verità e di dottrina.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Sulla successione apostolica ininterrotta, una meditazione scritta qualche anno addietro, di certo potrà aiutarci a scoprire le ragioni per cui essa necessariamente dovrà essere ininterrotta. È successione per generazione spirituale, per vera generazione spirituale: 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w:t>
      </w:r>
      <w:r w:rsidRPr="000A2586">
        <w:rPr>
          <w:rFonts w:ascii="Arial" w:hAnsi="Arial" w:cs="Arial"/>
          <w:sz w:val="24"/>
          <w:szCs w:val="24"/>
        </w:rPr>
        <w:lastRenderedPageBreak/>
        <w:t xml:space="preserve">ascoltato. Può anche amministrare i sacramenti, ma se il cuore è di pietra, il sacramento rischia la vanità.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w:t>
      </w:r>
      <w:r w:rsidRPr="000A2586">
        <w:rPr>
          <w:rFonts w:ascii="Arial" w:hAnsi="Arial" w:cs="Arial"/>
          <w:sz w:val="24"/>
          <w:szCs w:val="24"/>
        </w:rPr>
        <w:lastRenderedPageBreak/>
        <w:t xml:space="preserve">sottoposto a discernimento della nostra umana intelligenza e razionalità. Oggi purtroppo ogni scienza psicologica, ogni antropologia, finanche la sana e santa agiografia viene scomodata per ridurre ad un fatto umano, fatto legale, superficiale questo mistero divino.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w:t>
      </w:r>
      <w:r w:rsidRPr="000A2586">
        <w:rPr>
          <w:rFonts w:ascii="Arial" w:hAnsi="Arial" w:cs="Arial"/>
          <w:sz w:val="24"/>
          <w:szCs w:val="24"/>
        </w:rPr>
        <w:lastRenderedPageBreak/>
        <w:t xml:space="preserve">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w:t>
      </w:r>
      <w:r w:rsidRPr="000A2586">
        <w:rPr>
          <w:rFonts w:ascii="Arial" w:hAnsi="Arial" w:cs="Arial"/>
          <w:sz w:val="24"/>
          <w:szCs w:val="24"/>
        </w:rPr>
        <w:lastRenderedPageBreak/>
        <w:t xml:space="preserve">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w:t>
      </w:r>
      <w:r w:rsidRPr="000A2586">
        <w:rPr>
          <w:rFonts w:ascii="Arial" w:hAnsi="Arial" w:cs="Arial"/>
          <w:sz w:val="24"/>
          <w:szCs w:val="24"/>
        </w:rPr>
        <w:lastRenderedPageBreak/>
        <w:t xml:space="preserve">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r>
        <w:rPr>
          <w:rFonts w:ascii="Arial" w:hAnsi="Arial" w:cs="Arial"/>
          <w:sz w:val="24"/>
          <w:szCs w:val="24"/>
        </w:rPr>
        <w:t xml:space="preserve"> </w:t>
      </w:r>
      <w:r w:rsidRPr="000A2586">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r w:rsidRPr="00B3193A">
        <w:rPr>
          <w:rFonts w:ascii="Arial" w:hAnsi="Arial" w:cs="Arial"/>
          <w:i/>
          <w:iCs/>
          <w:sz w:val="24"/>
          <w:szCs w:val="24"/>
        </w:rPr>
        <w:t xml:space="preserve"> “Noi però abbiamo questo tesoro in vasi di creta, affinché appaia che questa straordinaria potenza appartiene a Dio, e non viene da noi” (2Cor 4,7).</w:t>
      </w:r>
      <w:r w:rsidRPr="000A2586">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w:t>
      </w:r>
      <w:r w:rsidRPr="000A2586">
        <w:rPr>
          <w:rFonts w:ascii="Arial" w:hAnsi="Arial" w:cs="Arial"/>
          <w:sz w:val="24"/>
          <w:szCs w:val="24"/>
        </w:rPr>
        <w:lastRenderedPageBreak/>
        <w:t xml:space="preserve">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r>
        <w:rPr>
          <w:rFonts w:ascii="Arial" w:hAnsi="Arial" w:cs="Arial"/>
          <w:sz w:val="24"/>
          <w:szCs w:val="24"/>
        </w:rPr>
        <w:t xml:space="preserve">: </w:t>
      </w:r>
      <w:r w:rsidRPr="00B3193A">
        <w:rPr>
          <w:rFonts w:ascii="Arial" w:hAnsi="Arial" w:cs="Arial"/>
          <w:i/>
          <w:iCs/>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i/>
          <w:iCs/>
          <w:sz w:val="24"/>
          <w:szCs w:val="24"/>
        </w:rPr>
        <w:t xml:space="preserve"> </w:t>
      </w:r>
      <w:r w:rsidRPr="00B3193A">
        <w:rPr>
          <w:rFonts w:ascii="Arial" w:hAnsi="Arial" w:cs="Arial"/>
          <w:i/>
          <w:iCs/>
          <w:sz w:val="24"/>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r w:rsidRPr="000A2586">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w:t>
      </w:r>
      <w:r w:rsidRPr="000A2586">
        <w:rPr>
          <w:rFonts w:ascii="Arial" w:hAnsi="Arial" w:cs="Arial"/>
          <w:sz w:val="24"/>
          <w:szCs w:val="24"/>
        </w:rPr>
        <w:lastRenderedPageBreak/>
        <w:t xml:space="preserve">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rsidR="00731FCA" w:rsidRPr="000A2586" w:rsidRDefault="00731FCA" w:rsidP="00731FCA">
      <w:pPr>
        <w:spacing w:after="120"/>
        <w:jc w:val="both"/>
        <w:rPr>
          <w:rFonts w:ascii="Arial" w:hAnsi="Arial" w:cs="Arial"/>
          <w:sz w:val="24"/>
          <w:szCs w:val="24"/>
        </w:rPr>
      </w:pPr>
      <w:r w:rsidRPr="000A2586">
        <w:rPr>
          <w:rFonts w:ascii="Arial" w:hAnsi="Arial" w:cs="Arial"/>
          <w:sz w:val="24"/>
          <w:szCs w:val="24"/>
        </w:rPr>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rsidR="00731FCA" w:rsidRDefault="00731FCA" w:rsidP="00731FCA">
      <w:pPr>
        <w:spacing w:after="120"/>
        <w:jc w:val="both"/>
        <w:rPr>
          <w:rFonts w:ascii="Arial" w:hAnsi="Arial" w:cs="Arial"/>
          <w:sz w:val="24"/>
          <w:szCs w:val="24"/>
        </w:rPr>
      </w:pPr>
      <w:r w:rsidRPr="000A2586">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w:t>
      </w:r>
      <w:r>
        <w:rPr>
          <w:rFonts w:ascii="Arial" w:hAnsi="Arial" w:cs="Arial"/>
          <w:sz w:val="24"/>
          <w:szCs w:val="24"/>
        </w:rPr>
        <w:t xml:space="preserve"> </w:t>
      </w:r>
      <w:r w:rsidRPr="000A2586">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w:t>
      </w:r>
      <w:r>
        <w:rPr>
          <w:rFonts w:ascii="Arial" w:hAnsi="Arial" w:cs="Arial"/>
          <w:sz w:val="24"/>
          <w:szCs w:val="24"/>
        </w:rPr>
        <w:t xml:space="preserve"> </w:t>
      </w:r>
      <w:r w:rsidRPr="000A2586">
        <w:rPr>
          <w:rFonts w:ascii="Arial" w:hAnsi="Arial" w:cs="Arial"/>
          <w:sz w:val="24"/>
          <w:szCs w:val="24"/>
        </w:rPr>
        <w:t>Grande è il mistero della Chiesa apostolica. Beato quel discepolo di Gesù che crede in questa Chiesa con purissima fede.</w:t>
      </w:r>
    </w:p>
    <w:p w:rsidR="00731FCA" w:rsidRDefault="00731FCA" w:rsidP="00731FCA"/>
    <w:p w:rsidR="00731FCA" w:rsidRDefault="00731FCA" w:rsidP="00731FCA"/>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3B" w:rsidRDefault="00403F3B" w:rsidP="00BE4994">
      <w:pPr>
        <w:spacing w:after="0" w:line="240" w:lineRule="auto"/>
      </w:pPr>
      <w:r>
        <w:separator/>
      </w:r>
    </w:p>
  </w:endnote>
  <w:endnote w:type="continuationSeparator" w:id="0">
    <w:p w:rsidR="00403F3B" w:rsidRDefault="00403F3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169F1">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3B" w:rsidRDefault="00403F3B" w:rsidP="00BE4994">
      <w:pPr>
        <w:spacing w:after="0" w:line="240" w:lineRule="auto"/>
      </w:pPr>
      <w:r>
        <w:separator/>
      </w:r>
    </w:p>
  </w:footnote>
  <w:footnote w:type="continuationSeparator" w:id="0">
    <w:p w:rsidR="00403F3B" w:rsidRDefault="00403F3B"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31FD"/>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169F1"/>
    <w:rsid w:val="00344B46"/>
    <w:rsid w:val="003458EA"/>
    <w:rsid w:val="00362691"/>
    <w:rsid w:val="00373BBC"/>
    <w:rsid w:val="00380135"/>
    <w:rsid w:val="00387783"/>
    <w:rsid w:val="003935AB"/>
    <w:rsid w:val="003E0856"/>
    <w:rsid w:val="003E606E"/>
    <w:rsid w:val="003F2301"/>
    <w:rsid w:val="00400831"/>
    <w:rsid w:val="00403F3B"/>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1FCA"/>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rsid w:val="00A602C0"/>
    <w:rPr>
      <w:rFonts w:ascii="Cambria" w:eastAsia="Times New Roman" w:hAnsi="Cambria" w:cs="Times New Roman"/>
      <w:b/>
      <w:bCs/>
      <w:sz w:val="26"/>
      <w:szCs w:val="26"/>
      <w:lang w:eastAsia="en-US"/>
    </w:rPr>
  </w:style>
  <w:style w:type="character" w:styleId="Enfasigrassetto">
    <w:name w:val="Strong"/>
    <w:qFormat/>
    <w:rsid w:val="00731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rsid w:val="00A602C0"/>
    <w:rPr>
      <w:rFonts w:ascii="Cambria" w:eastAsia="Times New Roman" w:hAnsi="Cambria" w:cs="Times New Roman"/>
      <w:b/>
      <w:bCs/>
      <w:sz w:val="26"/>
      <w:szCs w:val="26"/>
      <w:lang w:eastAsia="en-US"/>
    </w:rPr>
  </w:style>
  <w:style w:type="character" w:styleId="Enfasigrassetto">
    <w:name w:val="Strong"/>
    <w:qFormat/>
    <w:rsid w:val="00731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31093</Words>
  <Characters>177235</Characters>
  <Application>Microsoft Office Word</Application>
  <DocSecurity>0</DocSecurity>
  <Lines>1476</Lines>
  <Paragraphs>415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2023-09-24T21:52:00Z</dcterms:created>
  <dcterms:modified xsi:type="dcterms:W3CDTF">2023-09-24T21:52:00Z</dcterms:modified>
</cp:coreProperties>
</file>